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0D3" w:rsidRDefault="003200D3" w:rsidP="00ED5E66">
      <w:pPr>
        <w:pStyle w:val="NoSpacing"/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3200D3" w:rsidRPr="007922BA" w:rsidRDefault="00ED5E66" w:rsidP="00ED5E66">
      <w:pPr>
        <w:pStyle w:val="NoSpacing"/>
        <w:spacing w:line="360" w:lineRule="auto"/>
        <w:ind w:left="360"/>
        <w:jc w:val="center"/>
        <w:rPr>
          <w:rFonts w:asciiTheme="minorHAnsi" w:hAnsiTheme="minorHAnsi" w:cstheme="minorHAnsi"/>
          <w:b/>
          <w:bCs/>
          <w:i/>
          <w:iCs/>
          <w:smallCaps/>
          <w:sz w:val="40"/>
          <w:szCs w:val="40"/>
        </w:rPr>
      </w:pPr>
      <w:r w:rsidRPr="007922BA">
        <w:rPr>
          <w:rFonts w:asciiTheme="minorHAnsi" w:hAnsiTheme="minorHAnsi" w:cstheme="minorHAnsi"/>
          <w:b/>
          <w:bCs/>
          <w:i/>
          <w:iCs/>
          <w:smallCaps/>
          <w:sz w:val="40"/>
          <w:szCs w:val="40"/>
        </w:rPr>
        <w:t>PAUTÃO</w:t>
      </w:r>
    </w:p>
    <w:p w:rsidR="00ED5E66" w:rsidRPr="007922BA" w:rsidRDefault="00B573EC" w:rsidP="00ED5E66">
      <w:pPr>
        <w:pStyle w:val="NoSpacing"/>
        <w:spacing w:line="360" w:lineRule="auto"/>
        <w:ind w:left="360"/>
        <w:jc w:val="center"/>
        <w:rPr>
          <w:rFonts w:asciiTheme="minorHAnsi" w:hAnsiTheme="minorHAnsi" w:cstheme="minorHAnsi"/>
          <w:b/>
          <w:bCs/>
          <w:i/>
          <w:iCs/>
          <w:smallCaps/>
          <w:sz w:val="36"/>
          <w:szCs w:val="36"/>
        </w:rPr>
      </w:pPr>
      <w:r w:rsidRPr="007922BA">
        <w:rPr>
          <w:rFonts w:asciiTheme="minorHAnsi" w:hAnsiTheme="minorHAnsi" w:cstheme="minorHAnsi"/>
          <w:b/>
          <w:bCs/>
          <w:i/>
          <w:iCs/>
          <w:smallCaps/>
          <w:sz w:val="36"/>
          <w:szCs w:val="36"/>
        </w:rPr>
        <w:t>35ª EDIÇÃO FISPAL TECNOLOGIA</w:t>
      </w:r>
      <w:bookmarkStart w:id="0" w:name="_GoBack"/>
      <w:bookmarkEnd w:id="0"/>
    </w:p>
    <w:p w:rsidR="00B573EC" w:rsidRPr="007922BA" w:rsidRDefault="008C7791" w:rsidP="00765CBB">
      <w:pPr>
        <w:pStyle w:val="NoSpacing"/>
        <w:spacing w:before="120" w:after="120" w:line="36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922BA">
        <w:rPr>
          <w:rFonts w:asciiTheme="minorHAnsi" w:hAnsiTheme="minorHAnsi" w:cstheme="minorHAnsi"/>
          <w:sz w:val="24"/>
          <w:szCs w:val="24"/>
        </w:rPr>
        <w:t>A</w:t>
      </w:r>
      <w:r w:rsidR="00B573EC" w:rsidRPr="007922BA">
        <w:rPr>
          <w:rFonts w:asciiTheme="minorHAnsi" w:hAnsiTheme="minorHAnsi" w:cstheme="minorHAnsi"/>
          <w:sz w:val="24"/>
          <w:szCs w:val="24"/>
        </w:rPr>
        <w:t xml:space="preserve"> Fispal Tecnologia</w:t>
      </w:r>
      <w:r w:rsidR="00A47CA9" w:rsidRPr="007922BA">
        <w:rPr>
          <w:rFonts w:asciiTheme="minorHAnsi" w:hAnsiTheme="minorHAnsi" w:cstheme="minorHAnsi"/>
          <w:sz w:val="24"/>
          <w:szCs w:val="24"/>
        </w:rPr>
        <w:t xml:space="preserve"> – </w:t>
      </w:r>
      <w:r w:rsidR="00B573EC" w:rsidRPr="007922BA">
        <w:rPr>
          <w:rFonts w:cstheme="minorHAnsi"/>
          <w:sz w:val="24"/>
          <w:szCs w:val="24"/>
        </w:rPr>
        <w:t>maior e mais importante evento para a indústria de Alimentos e Bebidas da América Latina</w:t>
      </w:r>
      <w:r w:rsidR="00B573EC" w:rsidRPr="007922BA">
        <w:rPr>
          <w:rFonts w:asciiTheme="minorHAnsi" w:hAnsiTheme="minorHAnsi" w:cstheme="minorHAnsi"/>
          <w:sz w:val="24"/>
          <w:szCs w:val="24"/>
        </w:rPr>
        <w:t xml:space="preserve"> – contará com 400 expositores que trazem novas tecnologias, soluções e tendências para esta indústria. Confir</w:t>
      </w:r>
      <w:r w:rsidR="00AC1686" w:rsidRPr="007922BA">
        <w:rPr>
          <w:rFonts w:asciiTheme="minorHAnsi" w:hAnsiTheme="minorHAnsi" w:cstheme="minorHAnsi"/>
          <w:sz w:val="24"/>
          <w:szCs w:val="24"/>
        </w:rPr>
        <w:t xml:space="preserve">a </w:t>
      </w:r>
      <w:hyperlink r:id="rId8" w:history="1">
        <w:r w:rsidR="00AC1686" w:rsidRPr="007922BA">
          <w:rPr>
            <w:rStyle w:val="Hyperlink"/>
            <w:rFonts w:asciiTheme="minorHAnsi" w:hAnsiTheme="minorHAnsi" w:cstheme="minorHAnsi"/>
            <w:sz w:val="24"/>
            <w:szCs w:val="24"/>
          </w:rPr>
          <w:t>aqui</w:t>
        </w:r>
      </w:hyperlink>
      <w:r w:rsidR="00AC1686" w:rsidRPr="007922BA">
        <w:rPr>
          <w:rFonts w:asciiTheme="minorHAnsi" w:hAnsiTheme="minorHAnsi" w:cstheme="minorHAnsi"/>
          <w:sz w:val="24"/>
          <w:szCs w:val="24"/>
        </w:rPr>
        <w:t xml:space="preserve"> </w:t>
      </w:r>
      <w:r w:rsidR="00B573EC" w:rsidRPr="007922BA">
        <w:rPr>
          <w:rFonts w:asciiTheme="minorHAnsi" w:hAnsiTheme="minorHAnsi" w:cstheme="minorHAnsi"/>
          <w:sz w:val="24"/>
          <w:szCs w:val="24"/>
        </w:rPr>
        <w:t>os produtos e soluções disponíveis no evento!</w:t>
      </w:r>
    </w:p>
    <w:p w:rsidR="00A47CA9" w:rsidRPr="007922BA" w:rsidRDefault="00A47CA9" w:rsidP="00765CBB">
      <w:pPr>
        <w:pStyle w:val="NoSpacing"/>
        <w:spacing w:before="120" w:after="120" w:line="36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922BA">
        <w:rPr>
          <w:rFonts w:asciiTheme="minorHAnsi" w:hAnsiTheme="minorHAnsi" w:cstheme="minorHAnsi"/>
          <w:sz w:val="24"/>
          <w:szCs w:val="24"/>
        </w:rPr>
        <w:t>Além da exibição de produtos, a edição comemorativa</w:t>
      </w:r>
      <w:r w:rsidR="00765CBB" w:rsidRPr="007922BA">
        <w:rPr>
          <w:rFonts w:asciiTheme="minorHAnsi" w:hAnsiTheme="minorHAnsi" w:cstheme="minorHAnsi"/>
          <w:sz w:val="24"/>
          <w:szCs w:val="24"/>
        </w:rPr>
        <w:t xml:space="preserve"> </w:t>
      </w:r>
      <w:r w:rsidR="00D17B6D" w:rsidRPr="007922BA">
        <w:rPr>
          <w:rFonts w:asciiTheme="minorHAnsi" w:hAnsiTheme="minorHAnsi" w:cstheme="minorHAnsi"/>
          <w:sz w:val="24"/>
          <w:szCs w:val="24"/>
        </w:rPr>
        <w:t>apresenta</w:t>
      </w:r>
      <w:r w:rsidR="00765CBB" w:rsidRPr="007922BA">
        <w:rPr>
          <w:rFonts w:asciiTheme="minorHAnsi" w:hAnsiTheme="minorHAnsi" w:cstheme="minorHAnsi"/>
          <w:sz w:val="24"/>
          <w:szCs w:val="24"/>
        </w:rPr>
        <w:t xml:space="preserve"> mais de 200 horas de conteúdo, além de atrações que foram desenvolvidas para aperfeiçoar o conhecimento dos profissionais das indústrias de alimentos e bebidas</w:t>
      </w:r>
      <w:r w:rsidR="00C32AED" w:rsidRPr="007922BA">
        <w:rPr>
          <w:rFonts w:asciiTheme="minorHAnsi" w:hAnsiTheme="minorHAnsi" w:cstheme="minorHAnsi"/>
          <w:sz w:val="24"/>
          <w:szCs w:val="24"/>
        </w:rPr>
        <w:t>.</w:t>
      </w:r>
      <w:r w:rsidR="002C163E" w:rsidRPr="007922BA">
        <w:rPr>
          <w:rFonts w:asciiTheme="minorHAnsi" w:hAnsiTheme="minorHAnsi" w:cstheme="minorHAnsi"/>
          <w:sz w:val="24"/>
          <w:szCs w:val="24"/>
        </w:rPr>
        <w:t xml:space="preserve"> Confira:</w:t>
      </w:r>
    </w:p>
    <w:p w:rsidR="003200D3" w:rsidRPr="007922BA" w:rsidRDefault="003200D3" w:rsidP="00765CBB">
      <w:pPr>
        <w:pStyle w:val="NoSpacing"/>
        <w:spacing w:before="120" w:after="120" w:line="36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765CBB" w:rsidRPr="007922BA" w:rsidRDefault="00765CBB" w:rsidP="00765CBB">
      <w:pPr>
        <w:spacing w:line="360" w:lineRule="atLeast"/>
        <w:jc w:val="both"/>
        <w:rPr>
          <w:b/>
          <w:i/>
          <w:smallCaps/>
          <w:sz w:val="32"/>
          <w:szCs w:val="32"/>
        </w:rPr>
      </w:pPr>
      <w:r w:rsidRPr="007922BA">
        <w:rPr>
          <w:b/>
          <w:i/>
          <w:smallCaps/>
          <w:sz w:val="32"/>
          <w:szCs w:val="32"/>
        </w:rPr>
        <w:t>Grande Arena de Conteúdo</w:t>
      </w:r>
    </w:p>
    <w:p w:rsidR="000306EA" w:rsidRPr="007922BA" w:rsidRDefault="00765CBB" w:rsidP="002E42AA">
      <w:pPr>
        <w:pStyle w:val="NormalWeb"/>
        <w:numPr>
          <w:ilvl w:val="0"/>
          <w:numId w:val="7"/>
        </w:numPr>
        <w:spacing w:before="120" w:beforeAutospacing="0" w:after="120" w:afterAutospacing="0" w:line="360" w:lineRule="atLeast"/>
        <w:jc w:val="both"/>
        <w:rPr>
          <w:rFonts w:asciiTheme="minorHAnsi" w:hAnsiTheme="minorHAnsi" w:cstheme="minorHAnsi"/>
        </w:rPr>
      </w:pPr>
      <w:r w:rsidRPr="007922BA">
        <w:rPr>
          <w:rFonts w:asciiTheme="minorHAnsi" w:hAnsiTheme="minorHAnsi" w:cstheme="minorHAnsi"/>
          <w:b/>
          <w:bCs/>
        </w:rPr>
        <w:t>Arena FispalTec</w:t>
      </w:r>
      <w:r w:rsidR="00D17B6D" w:rsidRPr="007922BA">
        <w:rPr>
          <w:rFonts w:asciiTheme="minorHAnsi" w:hAnsiTheme="minorHAnsi" w:cstheme="minorHAnsi"/>
        </w:rPr>
        <w:t xml:space="preserve"> - </w:t>
      </w:r>
      <w:r w:rsidR="000306EA" w:rsidRPr="007922BA">
        <w:rPr>
          <w:rFonts w:asciiTheme="minorHAnsi" w:hAnsiTheme="minorHAnsi" w:cstheme="minorHAnsi"/>
        </w:rPr>
        <w:t xml:space="preserve"> e</w:t>
      </w:r>
      <w:r w:rsidR="00B83D96" w:rsidRPr="007922BA">
        <w:rPr>
          <w:rFonts w:asciiTheme="minorHAnsi" w:hAnsiTheme="minorHAnsi" w:cstheme="minorHAnsi"/>
        </w:rPr>
        <w:t>streia nesta edição</w:t>
      </w:r>
      <w:r w:rsidR="000306EA" w:rsidRPr="007922BA">
        <w:rPr>
          <w:rFonts w:asciiTheme="minorHAnsi" w:hAnsiTheme="minorHAnsi" w:cstheme="minorHAnsi"/>
        </w:rPr>
        <w:t xml:space="preserve"> com formato inovador: </w:t>
      </w:r>
      <w:r w:rsidRPr="007922BA">
        <w:rPr>
          <w:rFonts w:asciiTheme="minorHAnsi" w:hAnsiTheme="minorHAnsi" w:cstheme="minorHAnsi"/>
        </w:rPr>
        <w:t>espaço 360°, que tem capacidade para receber 600 parti</w:t>
      </w:r>
      <w:r w:rsidR="000306EA" w:rsidRPr="007922BA">
        <w:rPr>
          <w:rFonts w:asciiTheme="minorHAnsi" w:hAnsiTheme="minorHAnsi" w:cstheme="minorHAnsi"/>
        </w:rPr>
        <w:t>cipantes e que</w:t>
      </w:r>
      <w:r w:rsidRPr="007922BA">
        <w:rPr>
          <w:rFonts w:asciiTheme="minorHAnsi" w:hAnsiTheme="minorHAnsi" w:cstheme="minorHAnsi"/>
        </w:rPr>
        <w:t xml:space="preserve"> oferecerá uma série de palestras pagas e gratuitas</w:t>
      </w:r>
      <w:r w:rsidR="000306EA" w:rsidRPr="007922BA">
        <w:rPr>
          <w:rFonts w:asciiTheme="minorHAnsi" w:hAnsiTheme="minorHAnsi" w:cstheme="minorHAnsi"/>
        </w:rPr>
        <w:t>. O economista Ricardo Amorim será o Keynote Speaker do evento.  O espaço oferecerá os seguintes eventos simultaneamente. Confira:</w:t>
      </w:r>
    </w:p>
    <w:p w:rsidR="00765CBB" w:rsidRPr="007922BA" w:rsidRDefault="000306EA" w:rsidP="002E42AA">
      <w:pPr>
        <w:pStyle w:val="NormalWeb"/>
        <w:numPr>
          <w:ilvl w:val="0"/>
          <w:numId w:val="7"/>
        </w:numPr>
        <w:spacing w:before="120" w:beforeAutospacing="0" w:after="120" w:afterAutospacing="0" w:line="360" w:lineRule="atLeast"/>
        <w:jc w:val="both"/>
        <w:rPr>
          <w:rFonts w:asciiTheme="minorHAnsi" w:hAnsiTheme="minorHAnsi" w:cstheme="minorHAnsi"/>
        </w:rPr>
      </w:pPr>
      <w:r w:rsidRPr="007922BA">
        <w:rPr>
          <w:rFonts w:asciiTheme="minorHAnsi" w:hAnsiTheme="minorHAnsi" w:cstheme="minorHAnsi"/>
          <w:b/>
        </w:rPr>
        <w:t>Fórum Fispal Tecnologia</w:t>
      </w:r>
      <w:r w:rsidRPr="007922BA">
        <w:rPr>
          <w:rFonts w:asciiTheme="minorHAnsi" w:hAnsiTheme="minorHAnsi" w:cstheme="minorHAnsi"/>
        </w:rPr>
        <w:t xml:space="preserve"> – entre os temas a serem abordados estão: gestão fabril, qualidade e</w:t>
      </w:r>
      <w:r w:rsidR="00765CBB" w:rsidRPr="007922BA">
        <w:rPr>
          <w:rFonts w:asciiTheme="minorHAnsi" w:hAnsiTheme="minorHAnsi" w:cstheme="minorHAnsi"/>
        </w:rPr>
        <w:t xml:space="preserve"> adaptação às novas necessidades do consumidor. A Indústria 4.0 também será conteúdo de painéis, com destaque para o case da AMBEV, apresentado pelo Diretor de Suply Valdecir Duarte, que falará sobre os novos investimentos da empresa em Inteligência Artificial. </w:t>
      </w:r>
    </w:p>
    <w:p w:rsidR="00765CBB" w:rsidRPr="007922BA" w:rsidRDefault="000306EA" w:rsidP="002E42AA">
      <w:pPr>
        <w:pStyle w:val="NormalWeb"/>
        <w:numPr>
          <w:ilvl w:val="0"/>
          <w:numId w:val="7"/>
        </w:numPr>
        <w:spacing w:before="120" w:beforeAutospacing="0" w:after="120" w:afterAutospacing="0" w:line="360" w:lineRule="atLeast"/>
        <w:jc w:val="both"/>
        <w:rPr>
          <w:rFonts w:asciiTheme="minorHAnsi" w:hAnsiTheme="minorHAnsi" w:cstheme="minorHAnsi"/>
        </w:rPr>
      </w:pPr>
      <w:r w:rsidRPr="007922BA">
        <w:rPr>
          <w:rFonts w:asciiTheme="minorHAnsi" w:hAnsiTheme="minorHAnsi" w:cstheme="minorHAnsi"/>
          <w:b/>
        </w:rPr>
        <w:t>TecnoDrink</w:t>
      </w:r>
      <w:r w:rsidRPr="007922BA">
        <w:rPr>
          <w:rFonts w:asciiTheme="minorHAnsi" w:hAnsiTheme="minorHAnsi" w:cstheme="minorHAnsi"/>
        </w:rPr>
        <w:t xml:space="preserve"> - v</w:t>
      </w:r>
      <w:r w:rsidR="00765CBB" w:rsidRPr="007922BA">
        <w:rPr>
          <w:rFonts w:asciiTheme="minorHAnsi" w:hAnsiTheme="minorHAnsi" w:cstheme="minorHAnsi"/>
        </w:rPr>
        <w:t>oltado para o setor de bebidas, estreia na programação servindo de aquecimento para o salão bienal que ocorrerá na Fispal Tecnologia 2020. Entre os tópicos que serão debatidos estarão o entendimento das novas normas propostas pelo Ministério da Agricultura - MAPA e Anvisa para essa indústria, tendências para bebidas não alcoólicas, perspectivas para segmento de cerveja, inclusive as artesanais, entre outros assuntos.</w:t>
      </w:r>
    </w:p>
    <w:p w:rsidR="00765CBB" w:rsidRPr="007922BA" w:rsidRDefault="000306EA" w:rsidP="002E42AA">
      <w:pPr>
        <w:pStyle w:val="NormalWeb"/>
        <w:numPr>
          <w:ilvl w:val="0"/>
          <w:numId w:val="7"/>
        </w:numPr>
        <w:spacing w:before="120" w:beforeAutospacing="0" w:after="120" w:afterAutospacing="0" w:line="360" w:lineRule="atLeast"/>
        <w:jc w:val="both"/>
        <w:rPr>
          <w:rFonts w:asciiTheme="minorHAnsi" w:hAnsiTheme="minorHAnsi" w:cstheme="minorHAnsi"/>
        </w:rPr>
      </w:pPr>
      <w:r w:rsidRPr="007922BA">
        <w:rPr>
          <w:rFonts w:asciiTheme="minorHAnsi" w:hAnsiTheme="minorHAnsi" w:cstheme="minorHAnsi"/>
          <w:b/>
          <w:bCs/>
        </w:rPr>
        <w:t xml:space="preserve">Fórum de Embalagens – </w:t>
      </w:r>
      <w:r w:rsidR="00AC1686" w:rsidRPr="007922BA">
        <w:rPr>
          <w:rFonts w:asciiTheme="minorHAnsi" w:hAnsiTheme="minorHAnsi" w:cstheme="minorHAnsi"/>
        </w:rPr>
        <w:t>o</w:t>
      </w:r>
      <w:r w:rsidR="00765CBB" w:rsidRPr="007922BA">
        <w:rPr>
          <w:rFonts w:asciiTheme="minorHAnsi" w:hAnsiTheme="minorHAnsi" w:cstheme="minorHAnsi"/>
        </w:rPr>
        <w:t>s participantes ficarão por dentro das inovações para o segmento e assuntos, como sustentabilidade, reciclagem, alternativas para a substituição do plástico e rastreabilidade.</w:t>
      </w:r>
    </w:p>
    <w:p w:rsidR="00765CBB" w:rsidRPr="007922BA" w:rsidRDefault="00765CBB" w:rsidP="002E42AA">
      <w:pPr>
        <w:pStyle w:val="NormalWeb"/>
        <w:numPr>
          <w:ilvl w:val="0"/>
          <w:numId w:val="7"/>
        </w:numPr>
        <w:spacing w:before="120" w:beforeAutospacing="0" w:after="120" w:afterAutospacing="0" w:line="360" w:lineRule="atLeast"/>
        <w:jc w:val="both"/>
        <w:rPr>
          <w:rFonts w:asciiTheme="minorHAnsi" w:hAnsiTheme="minorHAnsi" w:cstheme="minorHAnsi"/>
        </w:rPr>
      </w:pPr>
      <w:r w:rsidRPr="007922BA">
        <w:rPr>
          <w:rFonts w:asciiTheme="minorHAnsi" w:hAnsiTheme="minorHAnsi" w:cstheme="minorHAnsi"/>
          <w:b/>
          <w:bCs/>
        </w:rPr>
        <w:lastRenderedPageBreak/>
        <w:t>Fórum de Marketing Digital</w:t>
      </w:r>
      <w:r w:rsidR="000306EA" w:rsidRPr="007922BA">
        <w:rPr>
          <w:rFonts w:asciiTheme="minorHAnsi" w:hAnsiTheme="minorHAnsi" w:cstheme="minorHAnsi"/>
          <w:b/>
          <w:bCs/>
        </w:rPr>
        <w:t xml:space="preserve"> </w:t>
      </w:r>
      <w:r w:rsidR="000306EA" w:rsidRPr="007922BA">
        <w:rPr>
          <w:rFonts w:asciiTheme="minorHAnsi" w:hAnsiTheme="minorHAnsi" w:cstheme="minorHAnsi"/>
        </w:rPr>
        <w:t>abordará</w:t>
      </w:r>
      <w:r w:rsidRPr="007922BA">
        <w:rPr>
          <w:rFonts w:asciiTheme="minorHAnsi" w:hAnsiTheme="minorHAnsi" w:cstheme="minorHAnsi"/>
        </w:rPr>
        <w:t xml:space="preserve"> as novas oportunidades para as empresas dos setores de alimentos e bebidas no ambiente digital, assim como as estratégias de comunicação, engajamen</w:t>
      </w:r>
      <w:r w:rsidR="000306EA" w:rsidRPr="007922BA">
        <w:rPr>
          <w:rFonts w:asciiTheme="minorHAnsi" w:hAnsiTheme="minorHAnsi" w:cstheme="minorHAnsi"/>
        </w:rPr>
        <w:t xml:space="preserve">to, ROI, entre outros assuntos. </w:t>
      </w:r>
      <w:r w:rsidRPr="007922BA">
        <w:rPr>
          <w:rFonts w:asciiTheme="minorHAnsi" w:hAnsiTheme="minorHAnsi" w:cstheme="minorHAnsi"/>
        </w:rPr>
        <w:t>Um dos painéis mais esperados pelos congressistas contará com a presença de Carolina Sevciuc, Digital Transformation &amp; Innovation Director da Nestlé, que apresentará um case sobre transformação digital realizado pela companhia com foco no consumidor. O Fórum terá ainda a presença de executivos da Coca-Cola, Heineken, Mars, Bauducco e de diversas outras grandes empresas.</w:t>
      </w:r>
    </w:p>
    <w:p w:rsidR="00765CBB" w:rsidRPr="007922BA" w:rsidRDefault="00765CBB" w:rsidP="002E42AA">
      <w:pPr>
        <w:pStyle w:val="NoSpacing"/>
        <w:spacing w:before="120" w:after="120" w:line="360" w:lineRule="atLeast"/>
        <w:jc w:val="both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CC3F1B" w:rsidRPr="007922BA" w:rsidRDefault="00F81D2D" w:rsidP="00D750E2">
      <w:pPr>
        <w:pStyle w:val="paragraph"/>
        <w:spacing w:before="120" w:beforeAutospacing="0" w:after="120" w:afterAutospacing="0" w:line="360" w:lineRule="atLeast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i/>
          <w:iCs/>
          <w:smallCaps/>
          <w:sz w:val="32"/>
          <w:szCs w:val="32"/>
        </w:rPr>
      </w:pPr>
      <w:r w:rsidRPr="007922BA">
        <w:rPr>
          <w:rStyle w:val="normaltextrun"/>
          <w:rFonts w:asciiTheme="minorHAnsi" w:hAnsiTheme="minorHAnsi" w:cstheme="minorHAnsi"/>
          <w:b/>
          <w:bCs/>
          <w:i/>
          <w:iCs/>
          <w:smallCaps/>
          <w:sz w:val="32"/>
          <w:szCs w:val="32"/>
        </w:rPr>
        <w:t>Outros Temas</w:t>
      </w:r>
    </w:p>
    <w:p w:rsidR="000306EA" w:rsidRPr="007922BA" w:rsidRDefault="000306EA" w:rsidP="000306EA">
      <w:pPr>
        <w:spacing w:line="360" w:lineRule="atLeast"/>
        <w:jc w:val="both"/>
        <w:rPr>
          <w:b/>
          <w:i/>
          <w:smallCaps/>
          <w:sz w:val="32"/>
          <w:szCs w:val="32"/>
        </w:rPr>
      </w:pPr>
      <w:r w:rsidRPr="007922BA">
        <w:rPr>
          <w:b/>
          <w:i/>
          <w:smallCaps/>
          <w:sz w:val="32"/>
          <w:szCs w:val="32"/>
        </w:rPr>
        <w:t>Indústria 4.0</w:t>
      </w:r>
    </w:p>
    <w:p w:rsidR="000306EA" w:rsidRPr="007922BA" w:rsidRDefault="000306EA" w:rsidP="000306EA">
      <w:pPr>
        <w:pStyle w:val="xmsonospacing"/>
        <w:shd w:val="clear" w:color="auto" w:fill="FFFFFF"/>
        <w:spacing w:before="120" w:beforeAutospacing="0" w:after="120" w:afterAutospacing="0" w:line="360" w:lineRule="atLeas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922BA">
        <w:rPr>
          <w:rFonts w:asciiTheme="minorHAnsi" w:hAnsiTheme="minorHAnsi" w:cstheme="minorHAnsi"/>
          <w:bdr w:val="none" w:sz="0" w:space="0" w:color="auto" w:frame="1"/>
        </w:rPr>
        <w:t>A evolução da automação industrial será mais uma vez um importante tema a ser abordado na </w:t>
      </w:r>
      <w:r w:rsidRPr="007922BA">
        <w:rPr>
          <w:rStyle w:val="xmsohyperlink"/>
          <w:rFonts w:asciiTheme="minorHAnsi" w:hAnsiTheme="minorHAnsi" w:cstheme="minorHAnsi"/>
          <w:bdr w:val="none" w:sz="0" w:space="0" w:color="auto" w:frame="1"/>
        </w:rPr>
        <w:t>Fispal Tecnologia.</w:t>
      </w:r>
      <w:r w:rsidRPr="007922BA">
        <w:rPr>
          <w:rFonts w:asciiTheme="minorHAnsi" w:hAnsiTheme="minorHAnsi" w:cstheme="minorHAnsi"/>
          <w:bdr w:val="none" w:sz="0" w:space="0" w:color="auto" w:frame="1"/>
        </w:rPr>
        <w:t xml:space="preserve"> Em parceria com o </w:t>
      </w:r>
      <w:r w:rsidRPr="007922BA">
        <w:rPr>
          <w:rFonts w:asciiTheme="minorHAnsi" w:hAnsiTheme="minorHAnsi" w:cstheme="minorHAnsi"/>
          <w:b/>
          <w:bCs/>
          <w:bdr w:val="none" w:sz="0" w:space="0" w:color="auto" w:frame="1"/>
        </w:rPr>
        <w:t>Instituto SENAI, </w:t>
      </w:r>
      <w:r w:rsidRPr="007922BA">
        <w:rPr>
          <w:rFonts w:asciiTheme="minorHAnsi" w:hAnsiTheme="minorHAnsi" w:cstheme="minorHAnsi"/>
          <w:bdr w:val="none" w:sz="0" w:space="0" w:color="auto" w:frame="1"/>
        </w:rPr>
        <w:t>que é referência no ensino profissional, o evento leva aos visitantes a </w:t>
      </w:r>
      <w:r w:rsidRPr="007922BA">
        <w:rPr>
          <w:rFonts w:asciiTheme="minorHAnsi" w:hAnsiTheme="minorHAnsi" w:cstheme="minorHAnsi"/>
          <w:b/>
          <w:bCs/>
          <w:bdr w:val="none" w:sz="0" w:space="0" w:color="auto" w:frame="1"/>
        </w:rPr>
        <w:t>Escola Móvel Indústria 4.0 – Evolução da Automação.</w:t>
      </w:r>
      <w:r w:rsidRPr="007922BA">
        <w:rPr>
          <w:rFonts w:asciiTheme="minorHAnsi" w:hAnsiTheme="minorHAnsi" w:cstheme="minorHAnsi"/>
          <w:sz w:val="22"/>
          <w:szCs w:val="22"/>
        </w:rPr>
        <w:t xml:space="preserve"> </w:t>
      </w:r>
      <w:r w:rsidRPr="007922BA">
        <w:rPr>
          <w:rFonts w:asciiTheme="minorHAnsi" w:hAnsiTheme="minorHAnsi" w:cstheme="minorHAnsi"/>
          <w:bdr w:val="none" w:sz="0" w:space="0" w:color="auto" w:frame="1"/>
        </w:rPr>
        <w:t>A iniciativa tem como objetivo capacitar os participantes e divulgar</w:t>
      </w:r>
      <w:r w:rsidR="00D17B6D" w:rsidRPr="007922BA">
        <w:rPr>
          <w:rFonts w:asciiTheme="minorHAnsi" w:hAnsiTheme="minorHAnsi" w:cstheme="minorHAnsi"/>
          <w:bdr w:val="none" w:sz="0" w:space="0" w:color="auto" w:frame="1"/>
        </w:rPr>
        <w:t xml:space="preserve"> o assunto</w:t>
      </w:r>
      <w:r w:rsidRPr="007922BA">
        <w:rPr>
          <w:rFonts w:asciiTheme="minorHAnsi" w:hAnsiTheme="minorHAnsi" w:cstheme="minorHAnsi"/>
          <w:bdr w:val="none" w:sz="0" w:space="0" w:color="auto" w:frame="1"/>
        </w:rPr>
        <w:t>. Especialistas do SENAI integrarão tecnologias que otimizam o processo produtivo, como inteligência artificial, realidade aumentada, realidade virtual, técnicas de manufatura aditiva, robótica avançada, sensoriamento, análise de dados, internet das coisas (IoT) e computação em nuvem.</w:t>
      </w:r>
    </w:p>
    <w:p w:rsidR="000306EA" w:rsidRPr="007922BA" w:rsidRDefault="000306EA" w:rsidP="000306EA">
      <w:pPr>
        <w:pStyle w:val="xmsonospacing"/>
        <w:shd w:val="clear" w:color="auto" w:fill="FFFFFF"/>
        <w:spacing w:before="120" w:beforeAutospacing="0" w:after="120" w:afterAutospacing="0" w:line="360" w:lineRule="atLeas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922BA">
        <w:rPr>
          <w:rFonts w:asciiTheme="minorHAnsi" w:hAnsiTheme="minorHAnsi" w:cstheme="minorHAnsi"/>
          <w:bdr w:val="none" w:sz="0" w:space="0" w:color="auto" w:frame="1"/>
        </w:rPr>
        <w:t>A escola móvel contará ainda com palestras gratuitas sobre o papel do design na transformação digital, Impressão 3D, Manutenção 4.0 e a Indústria 4.0 e seus pilares. Além disso, o SENAI levará para a feira três robôs que vão interagir com o público, demonstrando suas habilidades.</w:t>
      </w:r>
    </w:p>
    <w:p w:rsidR="00D90013" w:rsidRPr="007922BA" w:rsidRDefault="00D90013" w:rsidP="000306EA">
      <w:pPr>
        <w:spacing w:line="360" w:lineRule="atLeast"/>
        <w:jc w:val="both"/>
        <w:rPr>
          <w:b/>
          <w:i/>
          <w:smallCaps/>
          <w:sz w:val="32"/>
          <w:szCs w:val="32"/>
        </w:rPr>
      </w:pPr>
    </w:p>
    <w:p w:rsidR="000306EA" w:rsidRPr="007922BA" w:rsidRDefault="00072F93" w:rsidP="000306EA">
      <w:pPr>
        <w:spacing w:line="360" w:lineRule="atLeast"/>
        <w:jc w:val="both"/>
        <w:rPr>
          <w:b/>
          <w:i/>
          <w:smallCaps/>
          <w:sz w:val="32"/>
          <w:szCs w:val="32"/>
        </w:rPr>
      </w:pPr>
      <w:r w:rsidRPr="007922BA">
        <w:rPr>
          <w:b/>
          <w:i/>
          <w:smallCaps/>
          <w:sz w:val="32"/>
          <w:szCs w:val="32"/>
        </w:rPr>
        <w:t>T</w:t>
      </w:r>
      <w:r w:rsidR="000306EA" w:rsidRPr="007922BA">
        <w:rPr>
          <w:b/>
          <w:i/>
          <w:smallCaps/>
          <w:sz w:val="32"/>
          <w:szCs w:val="32"/>
        </w:rPr>
        <w:t>ransformação Digital</w:t>
      </w:r>
    </w:p>
    <w:p w:rsidR="000306EA" w:rsidRPr="007922BA" w:rsidRDefault="000306EA" w:rsidP="000306EA">
      <w:pPr>
        <w:spacing w:before="120" w:after="120" w:line="360" w:lineRule="atLeast"/>
        <w:ind w:firstLine="709"/>
        <w:jc w:val="both"/>
        <w:rPr>
          <w:b/>
          <w:i/>
          <w:smallCaps/>
          <w:sz w:val="32"/>
          <w:szCs w:val="32"/>
        </w:rPr>
      </w:pPr>
      <w:r w:rsidRPr="007922BA">
        <w:rPr>
          <w:bCs/>
          <w:iCs/>
          <w:sz w:val="24"/>
          <w:szCs w:val="24"/>
        </w:rPr>
        <w:t>O Instituto Mauá de Tecnologia – IMT leva para a feira a atração Cafezinho Com Tecnologia. O objetivo é mostrar para as empresas que é possível iniciar a jornada de transformação digital de uma forma simples. Na ocasião, os especialistas do instituto abordarão temas como Internet das Coisas (IOT), robótica, Indústria 4.0, Inteligência Artificial, Realidade Aumentada e entre outros.</w:t>
      </w:r>
    </w:p>
    <w:p w:rsidR="000306EA" w:rsidRPr="007922BA" w:rsidRDefault="000306EA" w:rsidP="000306EA">
      <w:pPr>
        <w:spacing w:line="360" w:lineRule="atLeast"/>
        <w:jc w:val="both"/>
        <w:rPr>
          <w:b/>
          <w:i/>
          <w:smallCaps/>
          <w:sz w:val="32"/>
          <w:szCs w:val="32"/>
        </w:rPr>
      </w:pPr>
    </w:p>
    <w:p w:rsidR="00AD0E01" w:rsidRPr="007922BA" w:rsidRDefault="00AD0E01" w:rsidP="000306EA">
      <w:pPr>
        <w:spacing w:line="360" w:lineRule="atLeast"/>
        <w:jc w:val="both"/>
        <w:rPr>
          <w:b/>
          <w:i/>
          <w:smallCaps/>
          <w:sz w:val="32"/>
          <w:szCs w:val="32"/>
        </w:rPr>
      </w:pPr>
    </w:p>
    <w:p w:rsidR="00AD0E01" w:rsidRPr="007922BA" w:rsidRDefault="00AD0E01" w:rsidP="000306EA">
      <w:pPr>
        <w:spacing w:line="360" w:lineRule="atLeast"/>
        <w:jc w:val="both"/>
        <w:rPr>
          <w:b/>
          <w:i/>
          <w:smallCaps/>
          <w:sz w:val="32"/>
          <w:szCs w:val="32"/>
        </w:rPr>
      </w:pPr>
    </w:p>
    <w:p w:rsidR="00AD0E01" w:rsidRPr="007922BA" w:rsidRDefault="00AD0E01" w:rsidP="000306EA">
      <w:pPr>
        <w:spacing w:line="360" w:lineRule="atLeast"/>
        <w:jc w:val="both"/>
        <w:rPr>
          <w:b/>
          <w:i/>
          <w:smallCaps/>
          <w:sz w:val="32"/>
          <w:szCs w:val="32"/>
        </w:rPr>
      </w:pPr>
    </w:p>
    <w:p w:rsidR="000306EA" w:rsidRPr="007922BA" w:rsidRDefault="00E83706" w:rsidP="000306EA">
      <w:pPr>
        <w:spacing w:line="360" w:lineRule="atLeast"/>
        <w:jc w:val="both"/>
        <w:rPr>
          <w:b/>
          <w:i/>
          <w:smallCaps/>
          <w:sz w:val="32"/>
          <w:szCs w:val="32"/>
        </w:rPr>
      </w:pPr>
      <w:r w:rsidRPr="007922BA">
        <w:rPr>
          <w:b/>
          <w:i/>
          <w:smallCaps/>
          <w:sz w:val="32"/>
          <w:szCs w:val="32"/>
        </w:rPr>
        <w:t xml:space="preserve">Cerveja </w:t>
      </w:r>
      <w:r w:rsidR="000306EA" w:rsidRPr="007922BA">
        <w:rPr>
          <w:b/>
          <w:i/>
          <w:smallCaps/>
          <w:sz w:val="32"/>
          <w:szCs w:val="32"/>
        </w:rPr>
        <w:t xml:space="preserve">Artesanal </w:t>
      </w:r>
    </w:p>
    <w:p w:rsidR="00F75361" w:rsidRPr="007922BA" w:rsidRDefault="00F75361" w:rsidP="009E4FAA">
      <w:pPr>
        <w:spacing w:before="120" w:after="120" w:line="360" w:lineRule="atLeast"/>
        <w:ind w:firstLine="709"/>
        <w:jc w:val="both"/>
        <w:rPr>
          <w:bCs/>
          <w:iCs/>
          <w:sz w:val="24"/>
          <w:szCs w:val="24"/>
        </w:rPr>
      </w:pPr>
      <w:bookmarkStart w:id="1" w:name="_Hlk10733618"/>
      <w:r w:rsidRPr="007922BA">
        <w:rPr>
          <w:bCs/>
          <w:iCs/>
          <w:sz w:val="24"/>
          <w:szCs w:val="24"/>
        </w:rPr>
        <w:t>De acordo com a Associação Brasileira da Cerveja Artesanal (Abracerva), em dez anos o Brasil foi de 70 para 700 cervejarias.</w:t>
      </w:r>
      <w:r w:rsidR="009E4FAA" w:rsidRPr="007922BA">
        <w:rPr>
          <w:bCs/>
          <w:iCs/>
          <w:sz w:val="24"/>
          <w:szCs w:val="24"/>
        </w:rPr>
        <w:t xml:space="preserve"> </w:t>
      </w:r>
      <w:r w:rsidRPr="007922BA">
        <w:rPr>
          <w:bCs/>
          <w:iCs/>
          <w:sz w:val="24"/>
          <w:szCs w:val="24"/>
        </w:rPr>
        <w:t>Em 2018, por exemplo, cerca de 185 novas fábricas foram registradas. É por isso que, e</w:t>
      </w:r>
      <w:r w:rsidR="000306EA" w:rsidRPr="007922BA">
        <w:rPr>
          <w:bCs/>
          <w:iCs/>
          <w:sz w:val="24"/>
          <w:szCs w:val="24"/>
        </w:rPr>
        <w:t xml:space="preserve">m sua segunda edição, a Arena da Cerveja Artesanal oferecerá palestras, degustações e consultoria gratuita. </w:t>
      </w:r>
    </w:p>
    <w:p w:rsidR="009E4FAA" w:rsidRPr="007922BA" w:rsidRDefault="000306EA" w:rsidP="000306EA">
      <w:pPr>
        <w:spacing w:before="120" w:after="120" w:line="360" w:lineRule="atLeast"/>
        <w:ind w:firstLine="709"/>
        <w:jc w:val="both"/>
        <w:rPr>
          <w:bCs/>
          <w:iCs/>
          <w:sz w:val="24"/>
          <w:szCs w:val="24"/>
        </w:rPr>
      </w:pPr>
      <w:r w:rsidRPr="007922BA">
        <w:rPr>
          <w:bCs/>
          <w:iCs/>
          <w:sz w:val="24"/>
          <w:szCs w:val="24"/>
        </w:rPr>
        <w:t xml:space="preserve">No espaço serão ministradas palestras por especialistas do Instituto da Cerveja Brasil e uma delas será sobre a distribuição e a competitividade como diferenciais. </w:t>
      </w:r>
    </w:p>
    <w:p w:rsidR="000306EA" w:rsidRPr="007922BA" w:rsidRDefault="000306EA" w:rsidP="000306EA">
      <w:pPr>
        <w:spacing w:before="120" w:after="120" w:line="360" w:lineRule="atLeast"/>
        <w:ind w:firstLine="709"/>
        <w:jc w:val="both"/>
        <w:rPr>
          <w:bCs/>
          <w:iCs/>
          <w:sz w:val="24"/>
          <w:szCs w:val="24"/>
        </w:rPr>
      </w:pPr>
      <w:r w:rsidRPr="007922BA">
        <w:rPr>
          <w:bCs/>
          <w:iCs/>
          <w:sz w:val="24"/>
          <w:szCs w:val="24"/>
        </w:rPr>
        <w:t xml:space="preserve">Além da troca de conhecimento, os participantes poderão agendar consultorias gratuita de 15 minutos com especialistas do ICB e, também, terão direito a degustação de cervejas. </w:t>
      </w:r>
      <w:bookmarkEnd w:id="1"/>
    </w:p>
    <w:p w:rsidR="00E83706" w:rsidRPr="007922BA" w:rsidRDefault="00E83706" w:rsidP="00E83706">
      <w:pPr>
        <w:spacing w:before="120" w:after="120" w:line="360" w:lineRule="atLeast"/>
        <w:jc w:val="both"/>
        <w:rPr>
          <w:b/>
          <w:i/>
          <w:sz w:val="32"/>
          <w:szCs w:val="32"/>
        </w:rPr>
      </w:pPr>
    </w:p>
    <w:p w:rsidR="00E83706" w:rsidRPr="007922BA" w:rsidRDefault="00E83706" w:rsidP="00E83706">
      <w:pPr>
        <w:spacing w:before="120" w:after="120" w:line="360" w:lineRule="atLeast"/>
        <w:jc w:val="both"/>
        <w:rPr>
          <w:b/>
          <w:i/>
          <w:smallCaps/>
          <w:sz w:val="32"/>
          <w:szCs w:val="32"/>
        </w:rPr>
      </w:pPr>
      <w:r w:rsidRPr="007922BA">
        <w:rPr>
          <w:b/>
          <w:i/>
          <w:smallCaps/>
          <w:sz w:val="32"/>
          <w:szCs w:val="32"/>
        </w:rPr>
        <w:t>Visita</w:t>
      </w:r>
      <w:r w:rsidR="00AD0E01" w:rsidRPr="007922BA">
        <w:rPr>
          <w:b/>
          <w:i/>
          <w:smallCaps/>
          <w:sz w:val="32"/>
          <w:szCs w:val="32"/>
        </w:rPr>
        <w:t>s</w:t>
      </w:r>
      <w:r w:rsidRPr="007922BA">
        <w:rPr>
          <w:b/>
          <w:i/>
          <w:smallCaps/>
          <w:sz w:val="32"/>
          <w:szCs w:val="32"/>
        </w:rPr>
        <w:t xml:space="preserve"> à</w:t>
      </w:r>
      <w:r w:rsidR="00394591" w:rsidRPr="007922BA">
        <w:rPr>
          <w:b/>
          <w:i/>
          <w:smallCaps/>
          <w:sz w:val="32"/>
          <w:szCs w:val="32"/>
        </w:rPr>
        <w:t>s</w:t>
      </w:r>
      <w:r w:rsidRPr="007922BA">
        <w:rPr>
          <w:b/>
          <w:i/>
          <w:smallCaps/>
          <w:sz w:val="32"/>
          <w:szCs w:val="32"/>
        </w:rPr>
        <w:t xml:space="preserve"> Fábrica</w:t>
      </w:r>
      <w:r w:rsidR="00AD0E01" w:rsidRPr="007922BA">
        <w:rPr>
          <w:b/>
          <w:i/>
          <w:smallCaps/>
          <w:sz w:val="32"/>
          <w:szCs w:val="32"/>
        </w:rPr>
        <w:t>s</w:t>
      </w:r>
    </w:p>
    <w:p w:rsidR="00E83706" w:rsidRPr="007922BA" w:rsidRDefault="00E83706" w:rsidP="000306EA">
      <w:pPr>
        <w:spacing w:before="120" w:after="120" w:line="360" w:lineRule="atLeast"/>
        <w:ind w:firstLine="709"/>
        <w:jc w:val="both"/>
        <w:rPr>
          <w:rFonts w:cstheme="minorHAnsi"/>
          <w:bCs/>
          <w:iCs/>
          <w:sz w:val="24"/>
          <w:szCs w:val="24"/>
        </w:rPr>
      </w:pPr>
      <w:r w:rsidRPr="007922BA">
        <w:rPr>
          <w:rFonts w:cstheme="minorHAnsi"/>
          <w:bCs/>
          <w:iCs/>
          <w:sz w:val="24"/>
          <w:szCs w:val="24"/>
        </w:rPr>
        <w:t>A Fispal Tecnologia mostrará os segredos de uma das maiores cervejarias do País: o Grupo Petrópolis, em Boituva (SP), para ver os detalhes da fabricação das marcas Petra, Itaipava, Crystal, entre outras. Da chegada da cevada ao envase, o visitante vivenciará o minucioso trabalho dos mestres cervejeiros.</w:t>
      </w:r>
    </w:p>
    <w:p w:rsidR="00AD0E01" w:rsidRPr="007922BA" w:rsidRDefault="00AD0E01" w:rsidP="000306EA">
      <w:pPr>
        <w:spacing w:before="120" w:after="120" w:line="360" w:lineRule="atLeast"/>
        <w:ind w:firstLine="709"/>
        <w:jc w:val="both"/>
        <w:rPr>
          <w:rFonts w:cstheme="minorHAnsi"/>
          <w:bCs/>
          <w:iCs/>
          <w:sz w:val="24"/>
          <w:szCs w:val="24"/>
        </w:rPr>
      </w:pPr>
      <w:r w:rsidRPr="007922BA">
        <w:rPr>
          <w:rFonts w:cstheme="minorHAnsi"/>
          <w:bCs/>
          <w:iCs/>
          <w:sz w:val="24"/>
          <w:szCs w:val="24"/>
        </w:rPr>
        <w:t>Além desta experiência, os visitantes também poderão se inscrever para conhecer de perto as seguintes empresas:</w:t>
      </w:r>
    </w:p>
    <w:p w:rsidR="00AD0E01" w:rsidRPr="007922BA" w:rsidRDefault="00AD0E01" w:rsidP="00394591">
      <w:pPr>
        <w:spacing w:before="120" w:after="120" w:line="360" w:lineRule="atLeast"/>
        <w:jc w:val="both"/>
        <w:rPr>
          <w:rFonts w:cstheme="minorHAnsi"/>
          <w:sz w:val="24"/>
          <w:szCs w:val="24"/>
          <w:shd w:val="clear" w:color="auto" w:fill="FFFFFF"/>
        </w:rPr>
      </w:pPr>
      <w:r w:rsidRPr="007922BA">
        <w:rPr>
          <w:rFonts w:cstheme="minorHAnsi"/>
          <w:b/>
          <w:iCs/>
          <w:sz w:val="24"/>
          <w:szCs w:val="24"/>
        </w:rPr>
        <w:t>Fábrica</w:t>
      </w:r>
      <w:r w:rsidR="00394591" w:rsidRPr="007922BA">
        <w:rPr>
          <w:rFonts w:cstheme="minorHAnsi"/>
          <w:b/>
          <w:iCs/>
          <w:sz w:val="24"/>
          <w:szCs w:val="24"/>
        </w:rPr>
        <w:t xml:space="preserve"> do </w:t>
      </w:r>
      <w:r w:rsidRPr="007922BA">
        <w:rPr>
          <w:rFonts w:cstheme="minorHAnsi"/>
          <w:b/>
          <w:iCs/>
          <w:sz w:val="24"/>
          <w:szCs w:val="24"/>
        </w:rPr>
        <w:t>ICB</w:t>
      </w:r>
      <w:r w:rsidR="00394591" w:rsidRPr="007922BA">
        <w:rPr>
          <w:rFonts w:cstheme="minorHAnsi"/>
          <w:bCs/>
          <w:iCs/>
          <w:sz w:val="24"/>
          <w:szCs w:val="24"/>
        </w:rPr>
        <w:t xml:space="preserve"> -  </w:t>
      </w:r>
      <w:r w:rsidRPr="007922BA">
        <w:rPr>
          <w:rFonts w:cstheme="minorHAnsi"/>
          <w:sz w:val="24"/>
          <w:szCs w:val="24"/>
          <w:shd w:val="clear" w:color="auto" w:fill="FFFFFF"/>
        </w:rPr>
        <w:t>Cervejaria Escola</w:t>
      </w:r>
      <w:r w:rsidR="00394591" w:rsidRPr="007922BA">
        <w:rPr>
          <w:rFonts w:cstheme="minorHAnsi"/>
          <w:sz w:val="24"/>
          <w:szCs w:val="24"/>
          <w:shd w:val="clear" w:color="auto" w:fill="FFFFFF"/>
        </w:rPr>
        <w:t xml:space="preserve"> que</w:t>
      </w:r>
      <w:r w:rsidRPr="007922BA">
        <w:rPr>
          <w:rFonts w:cstheme="minorHAnsi"/>
          <w:sz w:val="24"/>
          <w:szCs w:val="24"/>
          <w:shd w:val="clear" w:color="auto" w:fill="FFFFFF"/>
        </w:rPr>
        <w:t xml:space="preserve"> busca atender a demanda de alunos e entusiastas que queiram tornar realidade o sonho de produzir cerveja em pequena e média escala mas com estrutura de altíssima qualidade e acompanhamento técnico. </w:t>
      </w:r>
    </w:p>
    <w:p w:rsidR="00394591" w:rsidRPr="007922BA" w:rsidRDefault="00394591" w:rsidP="00394591">
      <w:pPr>
        <w:spacing w:before="120" w:after="120" w:line="360" w:lineRule="atLeast"/>
        <w:jc w:val="both"/>
        <w:rPr>
          <w:rFonts w:cstheme="minorHAnsi"/>
          <w:sz w:val="24"/>
          <w:szCs w:val="24"/>
          <w:shd w:val="clear" w:color="auto" w:fill="FFFFFF"/>
        </w:rPr>
      </w:pPr>
      <w:r w:rsidRPr="007922BA">
        <w:rPr>
          <w:rFonts w:cstheme="minorHAnsi"/>
          <w:b/>
          <w:bCs/>
          <w:sz w:val="24"/>
          <w:szCs w:val="24"/>
          <w:shd w:val="clear" w:color="auto" w:fill="FFFFFF"/>
        </w:rPr>
        <w:t>Nespresso</w:t>
      </w:r>
      <w:r w:rsidRPr="007922BA">
        <w:rPr>
          <w:rFonts w:cstheme="minorHAnsi"/>
          <w:sz w:val="24"/>
          <w:szCs w:val="24"/>
          <w:shd w:val="clear" w:color="auto" w:fill="FFFFFF"/>
        </w:rPr>
        <w:t xml:space="preserve"> - Os visitantes poderão ver de perto uma máquina adaptada e construída para necessidade de reciclagem do produto, desenvolvido pela equipe de engenharia da fábrica, unindo diversos tipos de equipamentos e fornecedores. </w:t>
      </w:r>
    </w:p>
    <w:p w:rsidR="00394591" w:rsidRPr="007922BA" w:rsidRDefault="00394591" w:rsidP="00394591">
      <w:pPr>
        <w:spacing w:before="120" w:after="120" w:line="360" w:lineRule="atLeast"/>
        <w:jc w:val="both"/>
        <w:rPr>
          <w:rFonts w:eastAsia="Times New Roman" w:cstheme="minorHAnsi"/>
          <w:color w:val="666666"/>
          <w:sz w:val="24"/>
          <w:szCs w:val="24"/>
          <w:lang w:eastAsia="pt-BR"/>
        </w:rPr>
      </w:pPr>
      <w:r w:rsidRPr="007922BA">
        <w:rPr>
          <w:rFonts w:cstheme="minorHAnsi"/>
          <w:b/>
          <w:bCs/>
          <w:sz w:val="24"/>
          <w:szCs w:val="24"/>
          <w:shd w:val="clear" w:color="auto" w:fill="FFFFFF"/>
        </w:rPr>
        <w:t>Wessel</w:t>
      </w:r>
      <w:r w:rsidRPr="007922BA">
        <w:rPr>
          <w:rFonts w:cstheme="minorHAnsi"/>
          <w:sz w:val="24"/>
          <w:szCs w:val="24"/>
          <w:shd w:val="clear" w:color="auto" w:fill="FFFFFF"/>
        </w:rPr>
        <w:t xml:space="preserve"> - Na</w:t>
      </w:r>
      <w:r w:rsidRPr="007922BA">
        <w:rPr>
          <w:rFonts w:eastAsia="Times New Roman" w:cstheme="minorHAnsi"/>
          <w:sz w:val="24"/>
          <w:szCs w:val="24"/>
          <w:lang w:eastAsia="pt-BR"/>
        </w:rPr>
        <w:t xml:space="preserve"> planta industrial de Araçariguama são preparados os cortes de carnes que a Wessel fornece para restaurantes e redes de varejo do país, e demandou investimentos de R$ 25 milhões na sua construção.</w:t>
      </w:r>
    </w:p>
    <w:p w:rsidR="00394591" w:rsidRPr="007922BA" w:rsidRDefault="00394591" w:rsidP="00394591">
      <w:pPr>
        <w:spacing w:before="120" w:after="120" w:line="360" w:lineRule="atLeast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394591" w:rsidRPr="007922BA" w:rsidRDefault="00394591" w:rsidP="00394591">
      <w:pPr>
        <w:spacing w:before="120" w:after="120" w:line="360" w:lineRule="atLeast"/>
        <w:jc w:val="both"/>
        <w:rPr>
          <w:bCs/>
          <w:iCs/>
          <w:sz w:val="24"/>
          <w:szCs w:val="24"/>
        </w:rPr>
      </w:pPr>
    </w:p>
    <w:p w:rsidR="00394591" w:rsidRPr="007922BA" w:rsidRDefault="00394591" w:rsidP="00394591">
      <w:pPr>
        <w:spacing w:before="120" w:after="120" w:line="360" w:lineRule="atLeast"/>
        <w:jc w:val="both"/>
        <w:rPr>
          <w:bCs/>
          <w:iCs/>
          <w:sz w:val="24"/>
          <w:szCs w:val="24"/>
        </w:rPr>
      </w:pPr>
    </w:p>
    <w:p w:rsidR="00394591" w:rsidRPr="007922BA" w:rsidRDefault="00394591" w:rsidP="00394591">
      <w:pPr>
        <w:spacing w:before="120" w:after="120" w:line="360" w:lineRule="atLeast"/>
        <w:jc w:val="both"/>
        <w:rPr>
          <w:bCs/>
          <w:i/>
          <w:sz w:val="24"/>
          <w:szCs w:val="24"/>
        </w:rPr>
      </w:pPr>
    </w:p>
    <w:p w:rsidR="00394591" w:rsidRPr="007922BA" w:rsidRDefault="00394591" w:rsidP="00394591">
      <w:pPr>
        <w:spacing w:before="120" w:after="120" w:line="360" w:lineRule="atLeast"/>
        <w:jc w:val="both"/>
        <w:rPr>
          <w:b/>
          <w:i/>
          <w:sz w:val="32"/>
          <w:szCs w:val="32"/>
        </w:rPr>
      </w:pPr>
      <w:r w:rsidRPr="007922BA">
        <w:rPr>
          <w:b/>
          <w:i/>
          <w:sz w:val="32"/>
          <w:szCs w:val="32"/>
        </w:rPr>
        <w:lastRenderedPageBreak/>
        <w:t>REALIDADE AUMENTADA</w:t>
      </w:r>
    </w:p>
    <w:p w:rsidR="00394591" w:rsidRPr="007922BA" w:rsidRDefault="00513FC6" w:rsidP="00513FC6">
      <w:pPr>
        <w:spacing w:before="120" w:after="120" w:line="360" w:lineRule="atLeast"/>
        <w:ind w:firstLine="709"/>
        <w:jc w:val="both"/>
        <w:rPr>
          <w:bCs/>
          <w:iCs/>
          <w:sz w:val="24"/>
          <w:szCs w:val="24"/>
        </w:rPr>
      </w:pPr>
      <w:r w:rsidRPr="007922BA">
        <w:rPr>
          <w:bCs/>
          <w:iCs/>
          <w:sz w:val="24"/>
          <w:szCs w:val="24"/>
        </w:rPr>
        <w:t xml:space="preserve">A Realidade Aumentada ganha cada vez mais destaque no planejamento estratégico das empresas e isso porque com esta ferramenta podem captar dados unindo o mundo físico ao virtual. Para que os profissionais das indústrias de alimentos e bebidas possam entender um pouco mais como uma empresa pode começar a trabalhar com esta tecnologia, a Fispal traz o TEC Experience: espaço onde o visitante poderá testar e entender sobre esta tecnologia que está sendo aplicada em produtos alimentícios e bebidas. </w:t>
      </w:r>
    </w:p>
    <w:p w:rsidR="0005500D" w:rsidRPr="007922BA" w:rsidRDefault="0005500D" w:rsidP="0005500D">
      <w:pPr>
        <w:spacing w:before="120" w:after="120" w:line="360" w:lineRule="atLeast"/>
        <w:jc w:val="both"/>
        <w:rPr>
          <w:b/>
          <w:iCs/>
          <w:sz w:val="24"/>
          <w:szCs w:val="24"/>
        </w:rPr>
      </w:pPr>
    </w:p>
    <w:p w:rsidR="0005500D" w:rsidRPr="007922BA" w:rsidRDefault="00AB735B" w:rsidP="0005500D">
      <w:pPr>
        <w:spacing w:before="120" w:after="120" w:line="360" w:lineRule="atLeast"/>
        <w:jc w:val="both"/>
        <w:rPr>
          <w:b/>
          <w:iCs/>
          <w:smallCaps/>
          <w:sz w:val="32"/>
          <w:szCs w:val="32"/>
        </w:rPr>
      </w:pPr>
      <w:r w:rsidRPr="007922BA">
        <w:rPr>
          <w:b/>
          <w:iCs/>
          <w:smallCaps/>
          <w:sz w:val="32"/>
          <w:szCs w:val="32"/>
        </w:rPr>
        <w:t>Indústria de Embalagens</w:t>
      </w:r>
    </w:p>
    <w:p w:rsidR="003925AA" w:rsidRPr="007922BA" w:rsidRDefault="0005500D" w:rsidP="00513FC6">
      <w:pPr>
        <w:spacing w:before="120" w:after="120" w:line="360" w:lineRule="atLeast"/>
        <w:ind w:firstLine="709"/>
        <w:jc w:val="both"/>
        <w:rPr>
          <w:bCs/>
          <w:iCs/>
          <w:sz w:val="24"/>
          <w:szCs w:val="24"/>
        </w:rPr>
      </w:pPr>
      <w:r w:rsidRPr="007922BA">
        <w:rPr>
          <w:bCs/>
          <w:iCs/>
          <w:sz w:val="24"/>
          <w:szCs w:val="24"/>
        </w:rPr>
        <w:t xml:space="preserve">Um dos maiores desafios para a indústria de embalagens é ganhar mais produtividade. Por isso, </w:t>
      </w:r>
      <w:r w:rsidR="00AB735B" w:rsidRPr="007922BA">
        <w:rPr>
          <w:bCs/>
          <w:iCs/>
          <w:sz w:val="24"/>
          <w:szCs w:val="24"/>
        </w:rPr>
        <w:t xml:space="preserve">a Fispal Tecnologia e ABRE </w:t>
      </w:r>
      <w:r w:rsidR="00F72E89" w:rsidRPr="007922BA">
        <w:rPr>
          <w:bCs/>
          <w:iCs/>
          <w:sz w:val="24"/>
          <w:szCs w:val="24"/>
        </w:rPr>
        <w:t>-</w:t>
      </w:r>
      <w:r w:rsidR="00AB735B" w:rsidRPr="007922BA">
        <w:rPr>
          <w:bCs/>
          <w:iCs/>
          <w:sz w:val="24"/>
          <w:szCs w:val="24"/>
        </w:rPr>
        <w:t xml:space="preserve"> Associação Brasileira de Emb</w:t>
      </w:r>
      <w:r w:rsidR="00F72E89" w:rsidRPr="007922BA">
        <w:rPr>
          <w:bCs/>
          <w:iCs/>
          <w:sz w:val="24"/>
          <w:szCs w:val="24"/>
        </w:rPr>
        <w:t>a</w:t>
      </w:r>
      <w:r w:rsidR="00AB735B" w:rsidRPr="007922BA">
        <w:rPr>
          <w:bCs/>
          <w:iCs/>
          <w:sz w:val="24"/>
          <w:szCs w:val="24"/>
        </w:rPr>
        <w:t xml:space="preserve">lagem – </w:t>
      </w:r>
      <w:r w:rsidR="00C904F8" w:rsidRPr="007922BA">
        <w:rPr>
          <w:bCs/>
          <w:iCs/>
          <w:sz w:val="24"/>
          <w:szCs w:val="24"/>
        </w:rPr>
        <w:t xml:space="preserve">trazem, mais uma vez, o Lounge ABRE da Embalagem, onde serão ministradas palestras pensadas justamente para trazer </w:t>
      </w:r>
      <w:r w:rsidR="005C1D2C" w:rsidRPr="007922BA">
        <w:rPr>
          <w:bCs/>
          <w:iCs/>
          <w:sz w:val="24"/>
          <w:szCs w:val="24"/>
        </w:rPr>
        <w:t xml:space="preserve">alternativas que geram mais eficiência para a indústria, além da </w:t>
      </w:r>
      <w:r w:rsidR="00D124D2" w:rsidRPr="007922BA">
        <w:rPr>
          <w:bCs/>
          <w:iCs/>
          <w:sz w:val="24"/>
          <w:szCs w:val="24"/>
        </w:rPr>
        <w:t>exposição de produtos de empresas do segmento.</w:t>
      </w:r>
    </w:p>
    <w:p w:rsidR="00D124D2" w:rsidRPr="007922BA" w:rsidRDefault="00D124D2" w:rsidP="000306EA">
      <w:pPr>
        <w:spacing w:before="120" w:after="120" w:line="360" w:lineRule="atLeast"/>
        <w:jc w:val="both"/>
        <w:rPr>
          <w:b/>
          <w:i/>
          <w:smallCaps/>
          <w:sz w:val="32"/>
          <w:szCs w:val="32"/>
        </w:rPr>
      </w:pPr>
    </w:p>
    <w:p w:rsidR="000306EA" w:rsidRPr="007922BA" w:rsidRDefault="0048470E" w:rsidP="000306EA">
      <w:pPr>
        <w:spacing w:before="120" w:after="120" w:line="360" w:lineRule="atLeast"/>
        <w:jc w:val="both"/>
        <w:rPr>
          <w:bCs/>
          <w:iCs/>
          <w:sz w:val="24"/>
          <w:szCs w:val="24"/>
        </w:rPr>
      </w:pPr>
      <w:r w:rsidRPr="007922BA">
        <w:rPr>
          <w:b/>
          <w:i/>
          <w:smallCaps/>
          <w:sz w:val="32"/>
          <w:szCs w:val="32"/>
        </w:rPr>
        <w:t xml:space="preserve">Consultoria </w:t>
      </w:r>
      <w:r w:rsidR="003925AA" w:rsidRPr="007922BA">
        <w:rPr>
          <w:b/>
          <w:i/>
          <w:smallCaps/>
          <w:sz w:val="32"/>
          <w:szCs w:val="32"/>
        </w:rPr>
        <w:t>Vegana</w:t>
      </w:r>
    </w:p>
    <w:p w:rsidR="00261D3D" w:rsidRPr="007922BA" w:rsidRDefault="009E4FAA" w:rsidP="000306EA">
      <w:pPr>
        <w:spacing w:before="120" w:after="120" w:line="360" w:lineRule="atLeast"/>
        <w:ind w:firstLine="709"/>
        <w:jc w:val="both"/>
        <w:rPr>
          <w:iCs/>
          <w:sz w:val="24"/>
          <w:szCs w:val="24"/>
        </w:rPr>
      </w:pPr>
      <w:r w:rsidRPr="007922BA">
        <w:rPr>
          <w:iCs/>
          <w:sz w:val="24"/>
          <w:szCs w:val="24"/>
        </w:rPr>
        <w:t>Segundo pesquisa do IBOPE</w:t>
      </w:r>
      <w:r w:rsidR="0048470E" w:rsidRPr="007922BA">
        <w:rPr>
          <w:iCs/>
          <w:sz w:val="24"/>
          <w:szCs w:val="24"/>
        </w:rPr>
        <w:t xml:space="preserve"> 14% da população Brasileira se declara vegetariana e, por isso, a indústria de alimentos e bebidas está se adequando a esta mudança. Com o objetivo de auxiliar este setor, a</w:t>
      </w:r>
      <w:r w:rsidR="000306EA" w:rsidRPr="007922BA">
        <w:rPr>
          <w:iCs/>
          <w:sz w:val="24"/>
          <w:szCs w:val="24"/>
        </w:rPr>
        <w:t xml:space="preserve"> Sociedade Vegetariana Brasileira (SVB) estreia na edição deste ano da Fispal Tecnologia com uma programação especial</w:t>
      </w:r>
      <w:r w:rsidR="00261D3D" w:rsidRPr="007922BA">
        <w:rPr>
          <w:iCs/>
          <w:sz w:val="24"/>
          <w:szCs w:val="24"/>
        </w:rPr>
        <w:t>.</w:t>
      </w:r>
    </w:p>
    <w:p w:rsidR="000306EA" w:rsidRPr="007922BA" w:rsidRDefault="000306EA" w:rsidP="000306EA">
      <w:pPr>
        <w:spacing w:before="120" w:after="120" w:line="360" w:lineRule="atLeast"/>
        <w:ind w:firstLine="709"/>
        <w:jc w:val="both"/>
        <w:rPr>
          <w:iCs/>
          <w:sz w:val="24"/>
          <w:szCs w:val="24"/>
        </w:rPr>
      </w:pPr>
      <w:r w:rsidRPr="007922BA">
        <w:rPr>
          <w:iCs/>
          <w:sz w:val="24"/>
          <w:szCs w:val="24"/>
        </w:rPr>
        <w:t xml:space="preserve">Durante o evento, que é voltado aos profissionais que trabalham com fábricas e indústrias de alimentos e bebidas, o estande da SVB vai oferecer um plantão gratuito e exclusivo para esclarecer sobre o processo de inclusão de receitas ou produtos veganos no portfólio das empresas. </w:t>
      </w:r>
    </w:p>
    <w:p w:rsidR="000306EA" w:rsidRPr="007922BA" w:rsidRDefault="000306EA" w:rsidP="000306EA">
      <w:pPr>
        <w:spacing w:before="120" w:after="120" w:line="360" w:lineRule="atLeast"/>
        <w:ind w:firstLine="709"/>
        <w:jc w:val="both"/>
        <w:rPr>
          <w:iCs/>
          <w:sz w:val="24"/>
          <w:szCs w:val="24"/>
        </w:rPr>
      </w:pPr>
      <w:r w:rsidRPr="007922BA">
        <w:rPr>
          <w:iCs/>
          <w:sz w:val="24"/>
          <w:szCs w:val="24"/>
        </w:rPr>
        <w:t>Os visitantes poderão também esclarecer dúvidas relacionadas ao processo produtivo de produtos veganos. No estande também terão palestras explicativas sobre o assunto e dúvidas comuns sobre o veganismo.</w:t>
      </w:r>
    </w:p>
    <w:p w:rsidR="000306EA" w:rsidRPr="007922BA" w:rsidRDefault="000306EA" w:rsidP="000306EA">
      <w:pPr>
        <w:spacing w:line="360" w:lineRule="atLeast"/>
        <w:jc w:val="both"/>
        <w:rPr>
          <w:b/>
          <w:i/>
          <w:smallCaps/>
          <w:sz w:val="32"/>
          <w:szCs w:val="32"/>
        </w:rPr>
      </w:pPr>
    </w:p>
    <w:p w:rsidR="000306EA" w:rsidRPr="007922BA" w:rsidRDefault="000306EA" w:rsidP="000306EA">
      <w:pPr>
        <w:spacing w:line="360" w:lineRule="atLeast"/>
        <w:jc w:val="both"/>
        <w:rPr>
          <w:b/>
          <w:i/>
          <w:smallCaps/>
          <w:sz w:val="32"/>
          <w:szCs w:val="32"/>
        </w:rPr>
      </w:pPr>
      <w:r w:rsidRPr="007922BA">
        <w:rPr>
          <w:b/>
          <w:i/>
          <w:smallCaps/>
          <w:sz w:val="32"/>
          <w:szCs w:val="32"/>
        </w:rPr>
        <w:t>Presença internacional</w:t>
      </w:r>
      <w:r w:rsidR="0048470E" w:rsidRPr="007922BA">
        <w:rPr>
          <w:b/>
          <w:i/>
          <w:smallCaps/>
          <w:sz w:val="32"/>
          <w:szCs w:val="32"/>
        </w:rPr>
        <w:t xml:space="preserve"> </w:t>
      </w:r>
    </w:p>
    <w:p w:rsidR="000306EA" w:rsidRPr="007922BA" w:rsidRDefault="000306EA" w:rsidP="00261D3D">
      <w:pPr>
        <w:spacing w:before="120" w:after="120" w:line="360" w:lineRule="atLeast"/>
        <w:ind w:firstLine="709"/>
        <w:jc w:val="both"/>
        <w:rPr>
          <w:sz w:val="24"/>
          <w:szCs w:val="24"/>
        </w:rPr>
      </w:pPr>
      <w:r w:rsidRPr="007922BA">
        <w:rPr>
          <w:sz w:val="24"/>
          <w:szCs w:val="24"/>
        </w:rPr>
        <w:t>Nesta edição a Fispal Tecnologia conta com seis pavilhões internacionais com</w:t>
      </w:r>
      <w:r w:rsidR="00072F93" w:rsidRPr="007922BA">
        <w:rPr>
          <w:sz w:val="24"/>
          <w:szCs w:val="24"/>
        </w:rPr>
        <w:t xml:space="preserve"> 70</w:t>
      </w:r>
      <w:r w:rsidRPr="007922BA">
        <w:rPr>
          <w:sz w:val="24"/>
          <w:szCs w:val="24"/>
        </w:rPr>
        <w:t xml:space="preserve"> empresas </w:t>
      </w:r>
      <w:r w:rsidR="00072F93" w:rsidRPr="007922BA">
        <w:rPr>
          <w:sz w:val="24"/>
          <w:szCs w:val="24"/>
        </w:rPr>
        <w:t>de 13</w:t>
      </w:r>
      <w:r w:rsidR="008B0F81" w:rsidRPr="007922BA">
        <w:rPr>
          <w:sz w:val="24"/>
          <w:szCs w:val="24"/>
        </w:rPr>
        <w:t xml:space="preserve"> </w:t>
      </w:r>
      <w:r w:rsidRPr="007922BA">
        <w:rPr>
          <w:sz w:val="24"/>
          <w:szCs w:val="24"/>
        </w:rPr>
        <w:t>países</w:t>
      </w:r>
      <w:r w:rsidR="00072F93" w:rsidRPr="007922BA">
        <w:rPr>
          <w:sz w:val="24"/>
          <w:szCs w:val="24"/>
        </w:rPr>
        <w:t xml:space="preserve">. Entre eles estão: </w:t>
      </w:r>
      <w:r w:rsidRPr="007922BA">
        <w:rPr>
          <w:sz w:val="24"/>
          <w:szCs w:val="24"/>
        </w:rPr>
        <w:t xml:space="preserve"> Estados Unidos, </w:t>
      </w:r>
      <w:r w:rsidR="00BC4F25" w:rsidRPr="007922BA">
        <w:rPr>
          <w:sz w:val="24"/>
          <w:szCs w:val="24"/>
        </w:rPr>
        <w:t>França, Itália</w:t>
      </w:r>
      <w:r w:rsidR="008B0F81" w:rsidRPr="007922BA">
        <w:rPr>
          <w:sz w:val="24"/>
          <w:szCs w:val="24"/>
        </w:rPr>
        <w:t xml:space="preserve">, Turquia e China. </w:t>
      </w:r>
      <w:r w:rsidR="00072F93" w:rsidRPr="007922BA">
        <w:rPr>
          <w:sz w:val="24"/>
          <w:szCs w:val="24"/>
        </w:rPr>
        <w:t>Serão 1.400 m</w:t>
      </w:r>
      <w:r w:rsidR="00072F93" w:rsidRPr="007922BA">
        <w:rPr>
          <w:rFonts w:cstheme="minorHAnsi"/>
          <w:sz w:val="24"/>
          <w:szCs w:val="24"/>
        </w:rPr>
        <w:t>²</w:t>
      </w:r>
      <w:r w:rsidR="00072F93" w:rsidRPr="007922BA">
        <w:rPr>
          <w:sz w:val="24"/>
          <w:szCs w:val="24"/>
        </w:rPr>
        <w:t xml:space="preserve"> de exposição de produtos. Este número expressivo de empresas de fora </w:t>
      </w:r>
      <w:r w:rsidR="00072F93" w:rsidRPr="007922BA">
        <w:rPr>
          <w:sz w:val="24"/>
          <w:szCs w:val="24"/>
        </w:rPr>
        <w:lastRenderedPageBreak/>
        <w:t>está relacionado ao movimento de importação deste setor. Segundo números da ABIA, em 2017 as indústrias de alimentos e bebidas movimentaram US$ 150,7 bilhões e este número aumentou para US$ 181,2 bilhões no ano passado.</w:t>
      </w:r>
    </w:p>
    <w:p w:rsidR="00072F93" w:rsidRPr="007922BA" w:rsidRDefault="00072F93" w:rsidP="00072F93">
      <w:pPr>
        <w:spacing w:line="360" w:lineRule="atLeast"/>
        <w:ind w:firstLine="709"/>
        <w:jc w:val="both"/>
        <w:rPr>
          <w:sz w:val="24"/>
          <w:szCs w:val="24"/>
        </w:rPr>
      </w:pPr>
    </w:p>
    <w:p w:rsidR="00072F93" w:rsidRPr="007922BA" w:rsidRDefault="00072F93" w:rsidP="00072F93">
      <w:pPr>
        <w:spacing w:line="360" w:lineRule="atLeast"/>
        <w:jc w:val="both"/>
        <w:rPr>
          <w:b/>
          <w:bCs/>
          <w:i/>
          <w:iCs/>
          <w:smallCaps/>
          <w:sz w:val="32"/>
          <w:szCs w:val="32"/>
        </w:rPr>
      </w:pPr>
      <w:r w:rsidRPr="007922BA">
        <w:rPr>
          <w:b/>
          <w:bCs/>
          <w:i/>
          <w:iCs/>
          <w:smallCaps/>
          <w:sz w:val="32"/>
          <w:szCs w:val="32"/>
        </w:rPr>
        <w:t>Oportunidade de Negócios</w:t>
      </w:r>
    </w:p>
    <w:p w:rsidR="0048470E" w:rsidRPr="007922BA" w:rsidRDefault="0048470E" w:rsidP="0048470E">
      <w:pPr>
        <w:spacing w:before="120" w:after="120" w:line="360" w:lineRule="atLeast"/>
        <w:ind w:firstLine="709"/>
        <w:jc w:val="both"/>
        <w:rPr>
          <w:sz w:val="24"/>
          <w:szCs w:val="24"/>
        </w:rPr>
      </w:pPr>
      <w:r w:rsidRPr="007922BA">
        <w:rPr>
          <w:sz w:val="24"/>
          <w:szCs w:val="24"/>
        </w:rPr>
        <w:t>O potencial deste evento B2B para fechamento de novos negócios é imenso. Isso porque neste ano a rodada de negócios deverá gerar 15% a mais de negócios – o que significa R$ 10 milhões de acréscimo na comparação com o ano passado. Serão 35 empresas compradoras nacionais e internacionais.</w:t>
      </w:r>
    </w:p>
    <w:p w:rsidR="00072F93" w:rsidRPr="007922BA" w:rsidRDefault="00072F93" w:rsidP="000306EA">
      <w:pPr>
        <w:spacing w:line="360" w:lineRule="atLeast"/>
        <w:jc w:val="both"/>
        <w:rPr>
          <w:b/>
          <w:iCs/>
          <w:smallCaps/>
          <w:sz w:val="32"/>
          <w:szCs w:val="32"/>
        </w:rPr>
      </w:pPr>
    </w:p>
    <w:p w:rsidR="003C75C8" w:rsidRPr="007922BA" w:rsidRDefault="003C75C8" w:rsidP="000306EA">
      <w:pPr>
        <w:spacing w:line="360" w:lineRule="atLeast"/>
        <w:jc w:val="both"/>
        <w:rPr>
          <w:b/>
          <w:iCs/>
          <w:smallCaps/>
          <w:sz w:val="32"/>
          <w:szCs w:val="32"/>
        </w:rPr>
      </w:pPr>
      <w:r w:rsidRPr="007922BA">
        <w:rPr>
          <w:b/>
          <w:iCs/>
          <w:smallCaps/>
          <w:sz w:val="32"/>
          <w:szCs w:val="32"/>
        </w:rPr>
        <w:t>O Que a Indústria Pode Aprender com uma Startup?</w:t>
      </w:r>
    </w:p>
    <w:p w:rsidR="00506BD4" w:rsidRDefault="003C75C8" w:rsidP="00506BD4">
      <w:pPr>
        <w:spacing w:line="360" w:lineRule="atLeast"/>
        <w:ind w:firstLine="709"/>
        <w:jc w:val="both"/>
        <w:rPr>
          <w:bCs/>
          <w:iCs/>
          <w:sz w:val="24"/>
          <w:szCs w:val="24"/>
        </w:rPr>
      </w:pPr>
      <w:r w:rsidRPr="007922BA">
        <w:rPr>
          <w:bCs/>
          <w:iCs/>
          <w:sz w:val="24"/>
          <w:szCs w:val="24"/>
        </w:rPr>
        <w:t xml:space="preserve">Com o objetivo de acelerar sua capacidade de inovação, grandes empresas estão de olho nas startups. </w:t>
      </w:r>
      <w:r w:rsidR="00506BD4" w:rsidRPr="007922BA">
        <w:rPr>
          <w:bCs/>
          <w:iCs/>
          <w:sz w:val="24"/>
          <w:szCs w:val="24"/>
        </w:rPr>
        <w:t xml:space="preserve">Este movimento tornou-se uma tendência e isso porque as startups contribuem para que grandes empresas se tornem mais competitiva e aprimores seus produtos, serviços e processos. No caso específico das indústrias de alimentos e bebidas, há o desafio de buscar processos produtivos mais eficientes que só é possível por meio de inovações na cadeia de alimento. De olho nesta necessidade, A Fispal Tecnologia e o SENAI vão promover durante a feira apresentações de Startups – as Food Techs – </w:t>
      </w:r>
      <w:r w:rsidR="00AD0E01" w:rsidRPr="007922BA">
        <w:rPr>
          <w:bCs/>
          <w:iCs/>
          <w:sz w:val="24"/>
          <w:szCs w:val="24"/>
        </w:rPr>
        <w:t>de soluções inovadoras aos visitantes do evento.</w:t>
      </w:r>
    </w:p>
    <w:p w:rsidR="003C75C8" w:rsidRDefault="003C75C8" w:rsidP="000306EA">
      <w:pPr>
        <w:spacing w:line="360" w:lineRule="atLeast"/>
        <w:jc w:val="both"/>
        <w:rPr>
          <w:bCs/>
          <w:iCs/>
          <w:sz w:val="24"/>
          <w:szCs w:val="24"/>
        </w:rPr>
      </w:pPr>
    </w:p>
    <w:p w:rsidR="00AD0E01" w:rsidRDefault="00AD0E01" w:rsidP="000306EA">
      <w:pPr>
        <w:spacing w:line="360" w:lineRule="atLeast"/>
        <w:jc w:val="both"/>
        <w:rPr>
          <w:bCs/>
          <w:iCs/>
          <w:sz w:val="24"/>
          <w:szCs w:val="24"/>
        </w:rPr>
      </w:pPr>
    </w:p>
    <w:p w:rsidR="00AD0E01" w:rsidRDefault="00AD0E01" w:rsidP="000306EA">
      <w:pPr>
        <w:spacing w:line="360" w:lineRule="atLeast"/>
        <w:jc w:val="both"/>
        <w:rPr>
          <w:bCs/>
          <w:iCs/>
          <w:sz w:val="24"/>
          <w:szCs w:val="24"/>
        </w:rPr>
      </w:pPr>
    </w:p>
    <w:p w:rsidR="00AD0E01" w:rsidRDefault="00AD0E01" w:rsidP="000306EA">
      <w:pPr>
        <w:spacing w:line="360" w:lineRule="atLeast"/>
        <w:jc w:val="both"/>
        <w:rPr>
          <w:bCs/>
          <w:iCs/>
          <w:sz w:val="24"/>
          <w:szCs w:val="24"/>
        </w:rPr>
      </w:pPr>
    </w:p>
    <w:p w:rsidR="00AD0E01" w:rsidRPr="003C75C8" w:rsidRDefault="00AD0E01" w:rsidP="000306EA">
      <w:pPr>
        <w:spacing w:line="360" w:lineRule="atLeast"/>
        <w:jc w:val="both"/>
        <w:rPr>
          <w:bCs/>
          <w:iCs/>
          <w:sz w:val="24"/>
          <w:szCs w:val="24"/>
        </w:rPr>
      </w:pPr>
    </w:p>
    <w:p w:rsidR="00C40CC4" w:rsidRDefault="00C40CC4" w:rsidP="00252454">
      <w:pPr>
        <w:pStyle w:val="NoSpacing"/>
        <w:spacing w:before="120" w:after="120" w:line="360" w:lineRule="atLeast"/>
        <w:jc w:val="both"/>
        <w:rPr>
          <w:rFonts w:cs="Arial"/>
          <w:b/>
          <w:bCs/>
          <w:i/>
          <w:iCs/>
          <w:smallCaps/>
          <w:sz w:val="32"/>
          <w:szCs w:val="32"/>
        </w:rPr>
      </w:pPr>
    </w:p>
    <w:p w:rsidR="00252454" w:rsidRPr="00C55A03" w:rsidRDefault="00252454" w:rsidP="00252454">
      <w:pPr>
        <w:pStyle w:val="NoSpacing"/>
        <w:spacing w:before="120" w:after="120" w:line="360" w:lineRule="atLeast"/>
        <w:jc w:val="both"/>
        <w:rPr>
          <w:rFonts w:cs="Arial"/>
          <w:b/>
          <w:bCs/>
          <w:i/>
          <w:iCs/>
          <w:smallCaps/>
          <w:sz w:val="32"/>
          <w:szCs w:val="32"/>
        </w:rPr>
      </w:pPr>
      <w:r w:rsidRPr="00C55A03">
        <w:rPr>
          <w:rFonts w:cs="Arial"/>
          <w:b/>
          <w:bCs/>
          <w:i/>
          <w:iCs/>
          <w:smallCaps/>
          <w:sz w:val="32"/>
          <w:szCs w:val="32"/>
        </w:rPr>
        <w:t>Informações para a Imprensa: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4434"/>
      </w:tblGrid>
      <w:tr w:rsidR="00252454" w:rsidRPr="00777993" w:rsidTr="00E26829">
        <w:trPr>
          <w:cantSplit/>
          <w:jc w:val="center"/>
        </w:trPr>
        <w:tc>
          <w:tcPr>
            <w:tcW w:w="691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454" w:rsidRPr="00777993" w:rsidRDefault="00252454" w:rsidP="00E26829">
            <w:pPr>
              <w:spacing w:before="100" w:beforeAutospacing="1" w:after="100" w:afterAutospacing="1" w:line="276" w:lineRule="auto"/>
              <w:jc w:val="center"/>
              <w:rPr>
                <w:rFonts w:cstheme="minorHAnsi"/>
              </w:rPr>
            </w:pPr>
            <w:r w:rsidRPr="00777993">
              <w:rPr>
                <w:rFonts w:cstheme="minorHAnsi"/>
                <w:b/>
                <w:bCs/>
                <w:i/>
                <w:iCs/>
                <w:smallCaps/>
                <w:spacing w:val="60"/>
              </w:rPr>
              <w:t>SD&amp;PRESS Consultoria</w:t>
            </w:r>
          </w:p>
        </w:tc>
      </w:tr>
      <w:tr w:rsidR="00252454" w:rsidRPr="007922BA" w:rsidTr="00E26829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2454" w:rsidRPr="00777993" w:rsidRDefault="00252454" w:rsidP="00E26829">
            <w:pPr>
              <w:spacing w:before="100" w:beforeAutospacing="1" w:after="100" w:afterAutospacing="1" w:line="276" w:lineRule="auto"/>
              <w:rPr>
                <w:rFonts w:cstheme="minorHAnsi"/>
                <w:b/>
                <w:bCs/>
                <w:smallCaps/>
                <w:lang w:val="en-US"/>
              </w:rPr>
            </w:pPr>
            <w:r w:rsidRPr="00777993">
              <w:rPr>
                <w:rFonts w:cstheme="minorHAnsi"/>
                <w:b/>
                <w:bCs/>
                <w:smallCaps/>
                <w:lang w:val="en-US"/>
              </w:rPr>
              <w:t>Caroline Correa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2454" w:rsidRPr="00777993" w:rsidRDefault="00252454" w:rsidP="00E26829">
            <w:pPr>
              <w:spacing w:before="100" w:beforeAutospacing="1" w:after="100" w:afterAutospacing="1" w:line="276" w:lineRule="auto"/>
              <w:rPr>
                <w:rFonts w:cstheme="minorHAnsi"/>
                <w:lang w:val="en-US"/>
              </w:rPr>
            </w:pPr>
            <w:r w:rsidRPr="00777993">
              <w:rPr>
                <w:rFonts w:cstheme="minorHAnsi"/>
                <w:lang w:val="en-US"/>
              </w:rPr>
              <w:t>caroline.correa@sdpress.com.br</w:t>
            </w:r>
          </w:p>
        </w:tc>
      </w:tr>
      <w:tr w:rsidR="00252454" w:rsidRPr="007922BA" w:rsidTr="00E26829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2454" w:rsidRPr="00777993" w:rsidRDefault="00252454" w:rsidP="00E26829">
            <w:pPr>
              <w:spacing w:before="100" w:beforeAutospacing="1" w:after="100" w:afterAutospacing="1" w:line="276" w:lineRule="auto"/>
              <w:rPr>
                <w:rFonts w:cstheme="minorHAnsi"/>
                <w:b/>
                <w:bCs/>
                <w:smallCaps/>
                <w:lang w:val="en-US"/>
              </w:rPr>
            </w:pPr>
            <w:r w:rsidRPr="00777993">
              <w:rPr>
                <w:rFonts w:cstheme="minorHAnsi"/>
                <w:b/>
                <w:bCs/>
                <w:smallCaps/>
                <w:lang w:val="en-US"/>
              </w:rPr>
              <w:t>Aline Feltrin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2454" w:rsidRPr="00777993" w:rsidRDefault="00252454" w:rsidP="00E26829">
            <w:pPr>
              <w:spacing w:before="100" w:beforeAutospacing="1" w:after="100" w:afterAutospacing="1" w:line="276" w:lineRule="auto"/>
              <w:rPr>
                <w:rFonts w:cstheme="minorHAnsi"/>
                <w:lang w:val="en-US"/>
              </w:rPr>
            </w:pPr>
            <w:r w:rsidRPr="00777993">
              <w:rPr>
                <w:rFonts w:cstheme="minorHAnsi"/>
                <w:lang w:val="en-US"/>
              </w:rPr>
              <w:t>aline.fetlrin@sdpress.com.br</w:t>
            </w:r>
          </w:p>
        </w:tc>
      </w:tr>
      <w:tr w:rsidR="00252454" w:rsidRPr="00777993" w:rsidTr="00E26829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2454" w:rsidRPr="00777993" w:rsidRDefault="00D750E2" w:rsidP="00E26829">
            <w:pPr>
              <w:spacing w:before="100" w:beforeAutospacing="1" w:after="100" w:afterAutospacing="1" w:line="276" w:lineRule="auto"/>
              <w:rPr>
                <w:rFonts w:cstheme="minorHAnsi"/>
              </w:rPr>
            </w:pPr>
            <w:r w:rsidRPr="00D750E2">
              <w:rPr>
                <w:rFonts w:cstheme="minorHAnsi"/>
                <w:b/>
                <w:bCs/>
                <w:smallCaps/>
                <w:lang w:val="en-US"/>
              </w:rPr>
              <w:t>Ana Teixeira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2454" w:rsidRPr="00777993" w:rsidRDefault="00D750E2" w:rsidP="00E26829">
            <w:pPr>
              <w:spacing w:before="100" w:beforeAutospacing="1" w:after="100" w:afterAutospacing="1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ana</w:t>
            </w:r>
            <w:r w:rsidR="00252454" w:rsidRPr="00777993">
              <w:rPr>
                <w:rFonts w:cstheme="minorHAnsi"/>
              </w:rPr>
              <w:t>.</w:t>
            </w:r>
            <w:r>
              <w:rPr>
                <w:rFonts w:cstheme="minorHAnsi"/>
              </w:rPr>
              <w:t>teixeira</w:t>
            </w:r>
            <w:r w:rsidR="00252454" w:rsidRPr="00777993">
              <w:rPr>
                <w:rFonts w:cstheme="minorHAnsi"/>
              </w:rPr>
              <w:t>@sdpress.com.br</w:t>
            </w:r>
          </w:p>
        </w:tc>
      </w:tr>
      <w:tr w:rsidR="00252454" w:rsidRPr="00777993" w:rsidTr="00E26829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2454" w:rsidRPr="00777993" w:rsidRDefault="00252454" w:rsidP="00E26829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2454" w:rsidRPr="00777993" w:rsidRDefault="00D750E2" w:rsidP="00E26829">
            <w:pPr>
              <w:spacing w:after="200"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  <w:smallCaps/>
              </w:rPr>
              <w:t>Junho</w:t>
            </w:r>
            <w:r w:rsidR="00252454" w:rsidRPr="00777993">
              <w:rPr>
                <w:rFonts w:cstheme="minorHAnsi"/>
                <w:smallCaps/>
              </w:rPr>
              <w:t>, 2019</w:t>
            </w:r>
          </w:p>
        </w:tc>
      </w:tr>
    </w:tbl>
    <w:p w:rsidR="00EA50A5" w:rsidRPr="00ED5E66" w:rsidRDefault="00EA50A5" w:rsidP="00D750E2">
      <w:pPr>
        <w:rPr>
          <w:rFonts w:cstheme="minorHAnsi"/>
          <w:sz w:val="24"/>
          <w:szCs w:val="24"/>
        </w:rPr>
      </w:pPr>
    </w:p>
    <w:sectPr w:rsidR="00EA50A5" w:rsidRPr="00ED5E66" w:rsidSect="006877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0AC" w:rsidRDefault="00BF20AC" w:rsidP="00D26FDC">
      <w:pPr>
        <w:spacing w:after="0" w:line="240" w:lineRule="auto"/>
      </w:pPr>
      <w:r>
        <w:separator/>
      </w:r>
    </w:p>
  </w:endnote>
  <w:endnote w:type="continuationSeparator" w:id="0">
    <w:p w:rsidR="00BF20AC" w:rsidRDefault="00BF20AC" w:rsidP="00D2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227" w:rsidRDefault="009302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227" w:rsidRDefault="009302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05a74595912320958248a824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30227" w:rsidRPr="00930227" w:rsidRDefault="00930227" w:rsidP="00930227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930227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5a74595912320958248a824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" o:allowincell="f" filled="f" stroked="f" strokeweight=".5pt">
              <v:fill o:detectmouseclick="t"/>
              <v:textbox inset="20pt,0,,0">
                <w:txbxContent>
                  <w:p w:rsidR="00930227" w:rsidRPr="00930227" w:rsidRDefault="00930227" w:rsidP="00930227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930227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227" w:rsidRDefault="00930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0AC" w:rsidRDefault="00BF20AC" w:rsidP="00D26FDC">
      <w:pPr>
        <w:spacing w:after="0" w:line="240" w:lineRule="auto"/>
      </w:pPr>
      <w:r>
        <w:separator/>
      </w:r>
    </w:p>
  </w:footnote>
  <w:footnote w:type="continuationSeparator" w:id="0">
    <w:p w:rsidR="00BF20AC" w:rsidRDefault="00BF20AC" w:rsidP="00D26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227" w:rsidRDefault="009302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FDC" w:rsidRDefault="00B573EC" w:rsidP="00D26FDC">
    <w:pPr>
      <w:pStyle w:val="Header"/>
      <w:jc w:val="center"/>
    </w:pPr>
    <w:r>
      <w:rPr>
        <w:noProof/>
        <w:lang w:eastAsia="pt-BR"/>
      </w:rPr>
      <w:drawing>
        <wp:inline distT="0" distB="0" distL="0" distR="0" wp14:anchorId="273570CA" wp14:editId="4834BA77">
          <wp:extent cx="1866900" cy="644382"/>
          <wp:effectExtent l="0" t="0" r="0" b="3810"/>
          <wp:docPr id="6" name="Imagem 6" descr="C:\Users\kaoco\Documents\FISPAL\2019\TEC\MAILING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aoco\Documents\FISPAL\2019\TEC\MAILING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07" b="12080"/>
                  <a:stretch/>
                </pic:blipFill>
                <pic:spPr bwMode="auto">
                  <a:xfrm>
                    <a:off x="0" y="0"/>
                    <a:ext cx="1866900" cy="6443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227" w:rsidRDefault="00930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161"/>
    <w:multiLevelType w:val="hybridMultilevel"/>
    <w:tmpl w:val="4218F4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6BE0"/>
    <w:multiLevelType w:val="hybridMultilevel"/>
    <w:tmpl w:val="FEA46E02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20D30154"/>
    <w:multiLevelType w:val="hybridMultilevel"/>
    <w:tmpl w:val="6BB21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D4D86"/>
    <w:multiLevelType w:val="hybridMultilevel"/>
    <w:tmpl w:val="BF0838E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B77EAA"/>
    <w:multiLevelType w:val="hybridMultilevel"/>
    <w:tmpl w:val="404E4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E7F42"/>
    <w:multiLevelType w:val="hybridMultilevel"/>
    <w:tmpl w:val="C70A7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95F79"/>
    <w:multiLevelType w:val="hybridMultilevel"/>
    <w:tmpl w:val="A0D8F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D2225"/>
    <w:multiLevelType w:val="multilevel"/>
    <w:tmpl w:val="5504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A9"/>
    <w:rsid w:val="000306EA"/>
    <w:rsid w:val="0005500D"/>
    <w:rsid w:val="00072F93"/>
    <w:rsid w:val="0015101B"/>
    <w:rsid w:val="001D4206"/>
    <w:rsid w:val="00252454"/>
    <w:rsid w:val="00261D3D"/>
    <w:rsid w:val="002773B8"/>
    <w:rsid w:val="002C163E"/>
    <w:rsid w:val="002E42AA"/>
    <w:rsid w:val="003200D3"/>
    <w:rsid w:val="00390257"/>
    <w:rsid w:val="003925AA"/>
    <w:rsid w:val="00394591"/>
    <w:rsid w:val="003C75C8"/>
    <w:rsid w:val="00421471"/>
    <w:rsid w:val="0048000D"/>
    <w:rsid w:val="0048470E"/>
    <w:rsid w:val="004D2FAC"/>
    <w:rsid w:val="00506BD4"/>
    <w:rsid w:val="00513FC6"/>
    <w:rsid w:val="005C1D2C"/>
    <w:rsid w:val="005F6348"/>
    <w:rsid w:val="00655896"/>
    <w:rsid w:val="00682EB5"/>
    <w:rsid w:val="00687760"/>
    <w:rsid w:val="00765CBB"/>
    <w:rsid w:val="007922BA"/>
    <w:rsid w:val="00792466"/>
    <w:rsid w:val="007F7376"/>
    <w:rsid w:val="00831893"/>
    <w:rsid w:val="008B0F81"/>
    <w:rsid w:val="008C7791"/>
    <w:rsid w:val="008F75F7"/>
    <w:rsid w:val="00930227"/>
    <w:rsid w:val="009917C5"/>
    <w:rsid w:val="009E4FAA"/>
    <w:rsid w:val="00A23736"/>
    <w:rsid w:val="00A47CA9"/>
    <w:rsid w:val="00AA17EB"/>
    <w:rsid w:val="00AB735B"/>
    <w:rsid w:val="00AC1686"/>
    <w:rsid w:val="00AD0E01"/>
    <w:rsid w:val="00B03812"/>
    <w:rsid w:val="00B573EC"/>
    <w:rsid w:val="00B8360B"/>
    <w:rsid w:val="00B83D96"/>
    <w:rsid w:val="00BB6B0F"/>
    <w:rsid w:val="00BC4F25"/>
    <w:rsid w:val="00BF20AC"/>
    <w:rsid w:val="00C001CE"/>
    <w:rsid w:val="00C32AED"/>
    <w:rsid w:val="00C40CC4"/>
    <w:rsid w:val="00C51242"/>
    <w:rsid w:val="00C904F8"/>
    <w:rsid w:val="00C9323F"/>
    <w:rsid w:val="00CA4435"/>
    <w:rsid w:val="00CC3F1B"/>
    <w:rsid w:val="00D124D2"/>
    <w:rsid w:val="00D17B6D"/>
    <w:rsid w:val="00D26FDC"/>
    <w:rsid w:val="00D750E2"/>
    <w:rsid w:val="00D90013"/>
    <w:rsid w:val="00E26829"/>
    <w:rsid w:val="00E83706"/>
    <w:rsid w:val="00EA50A5"/>
    <w:rsid w:val="00EC03F0"/>
    <w:rsid w:val="00ED5E66"/>
    <w:rsid w:val="00F1716C"/>
    <w:rsid w:val="00F72E89"/>
    <w:rsid w:val="00F75361"/>
    <w:rsid w:val="00F81D2D"/>
    <w:rsid w:val="00F9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CC976A-2DB8-47F9-BA5A-E751411A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4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C75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A47CA9"/>
    <w:rPr>
      <w:rFonts w:ascii="Calibri" w:eastAsia="Calibri" w:hAnsi="Calibri" w:cs="Calibri"/>
      <w:lang w:eastAsia="pt-BR"/>
    </w:rPr>
  </w:style>
  <w:style w:type="paragraph" w:styleId="NoSpacing">
    <w:name w:val="No Spacing"/>
    <w:basedOn w:val="Normal"/>
    <w:link w:val="NoSpacingChar"/>
    <w:uiPriority w:val="1"/>
    <w:qFormat/>
    <w:rsid w:val="00A47CA9"/>
    <w:pPr>
      <w:spacing w:after="0" w:line="240" w:lineRule="auto"/>
    </w:pPr>
    <w:rPr>
      <w:rFonts w:ascii="Calibri" w:eastAsia="Calibri" w:hAnsi="Calibri" w:cs="Calibri"/>
      <w:lang w:eastAsia="pt-BR"/>
    </w:rPr>
  </w:style>
  <w:style w:type="character" w:styleId="Hyperlink">
    <w:name w:val="Hyperlink"/>
    <w:basedOn w:val="DefaultParagraphFont"/>
    <w:uiPriority w:val="99"/>
    <w:unhideWhenUsed/>
    <w:rsid w:val="00792466"/>
    <w:rPr>
      <w:color w:val="0563C1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7924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246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3736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42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C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DefaultParagraphFont"/>
    <w:rsid w:val="00CC3F1B"/>
  </w:style>
  <w:style w:type="character" w:customStyle="1" w:styleId="spellingerror">
    <w:name w:val="spellingerror"/>
    <w:basedOn w:val="DefaultParagraphFont"/>
    <w:rsid w:val="00CC3F1B"/>
  </w:style>
  <w:style w:type="character" w:customStyle="1" w:styleId="eop">
    <w:name w:val="eop"/>
    <w:basedOn w:val="DefaultParagraphFont"/>
    <w:rsid w:val="00CC3F1B"/>
  </w:style>
  <w:style w:type="paragraph" w:customStyle="1" w:styleId="xmsonormal">
    <w:name w:val="x_msonormal"/>
    <w:basedOn w:val="Normal"/>
    <w:rsid w:val="00ED5E66"/>
    <w:pPr>
      <w:spacing w:after="0" w:line="240" w:lineRule="auto"/>
    </w:pPr>
    <w:rPr>
      <w:rFonts w:ascii="Calibri" w:hAnsi="Calibri" w:cs="Calibri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D26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FDC"/>
  </w:style>
  <w:style w:type="paragraph" w:styleId="Footer">
    <w:name w:val="footer"/>
    <w:basedOn w:val="Normal"/>
    <w:link w:val="FooterChar"/>
    <w:uiPriority w:val="99"/>
    <w:unhideWhenUsed/>
    <w:rsid w:val="00D26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FDC"/>
  </w:style>
  <w:style w:type="paragraph" w:styleId="BalloonText">
    <w:name w:val="Balloon Text"/>
    <w:basedOn w:val="Normal"/>
    <w:link w:val="BalloonTextChar"/>
    <w:uiPriority w:val="99"/>
    <w:semiHidden/>
    <w:unhideWhenUsed/>
    <w:rsid w:val="00B8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spacing">
    <w:name w:val="x_msonospacing"/>
    <w:basedOn w:val="Normal"/>
    <w:rsid w:val="0003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msohyperlink">
    <w:name w:val="x_msohyperlink"/>
    <w:basedOn w:val="DefaultParagraphFont"/>
    <w:rsid w:val="000306EA"/>
  </w:style>
  <w:style w:type="character" w:styleId="UnresolvedMention">
    <w:name w:val="Unresolved Mention"/>
    <w:basedOn w:val="DefaultParagraphFont"/>
    <w:uiPriority w:val="99"/>
    <w:semiHidden/>
    <w:unhideWhenUsed/>
    <w:rsid w:val="00AC168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E4FA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C75C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3945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9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226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994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13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1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0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1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9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5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8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1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03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paltecnologia.com.br/pt/imprensa/novidades_expositores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DF2DA-D416-4858-AB4D-0EE2B9B9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1431</Words>
  <Characters>7732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Marcelha</dc:creator>
  <cp:lastModifiedBy>Marques, Luiz</cp:lastModifiedBy>
  <cp:revision>4</cp:revision>
  <dcterms:created xsi:type="dcterms:W3CDTF">2019-06-18T19:33:00Z</dcterms:created>
  <dcterms:modified xsi:type="dcterms:W3CDTF">2019-06-19T21:28:00Z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luiz.marques@informa.com</vt:lpwstr>
  </property>
  <property fmtid="{D5CDD505-2E9C-101B-9397-08002B2CF9AE}" pid="5" name="MSIP_Label_181c070e-054b-4d1c-ba4c-fc70b099192e_SetDate">
    <vt:lpwstr>2019-06-19T21:28:29.0844034Z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True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luiz.marques@informa.com</vt:lpwstr>
  </property>
  <property fmtid="{D5CDD505-2E9C-101B-9397-08002B2CF9AE}" pid="12" name="MSIP_Label_2bbab825-a111-45e4-86a1-18cee0005896_SetDate">
    <vt:lpwstr>2019-06-19T21:28:29.0844034Z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  <property fmtid="{D5CDD505-2E9C-101B-9397-08002B2CF9AE}" pid="17" name="Sensitivity">
    <vt:lpwstr>General Un-restricted</vt:lpwstr>
  </property>
</Properties>
</file>